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67" w:rsidRPr="00EA7767" w:rsidRDefault="00BB62CD" w:rsidP="007B1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67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нормативных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правовых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актов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или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их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отдельных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частей,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767" w:rsidRPr="00EA7767" w:rsidRDefault="00BB62CD" w:rsidP="007B1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67">
        <w:rPr>
          <w:rFonts w:ascii="Times New Roman" w:hAnsi="Times New Roman" w:cs="Times New Roman"/>
          <w:b/>
          <w:sz w:val="24"/>
          <w:szCs w:val="24"/>
        </w:rPr>
        <w:t>содержащих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требования,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оценка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соблюдения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которых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предметом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C8A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</w:p>
    <w:p w:rsidR="00EA7767" w:rsidRPr="00EA7767" w:rsidRDefault="00FF3E55" w:rsidP="007B1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67">
        <w:rPr>
          <w:rFonts w:ascii="Times New Roman" w:hAnsi="Times New Roman" w:cs="Times New Roman"/>
          <w:b/>
          <w:sz w:val="24"/>
          <w:szCs w:val="24"/>
        </w:rPr>
        <w:t>на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Семейкинского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E2" w:rsidRDefault="00FF3E55" w:rsidP="007B1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767">
        <w:rPr>
          <w:rFonts w:ascii="Times New Roman" w:hAnsi="Times New Roman" w:cs="Times New Roman"/>
          <w:b/>
          <w:sz w:val="24"/>
          <w:szCs w:val="24"/>
        </w:rPr>
        <w:t>Шуйского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района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Ивановской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767">
        <w:rPr>
          <w:rFonts w:ascii="Times New Roman" w:hAnsi="Times New Roman" w:cs="Times New Roman"/>
          <w:b/>
          <w:sz w:val="24"/>
          <w:szCs w:val="24"/>
        </w:rPr>
        <w:t>области</w:t>
      </w:r>
      <w:r w:rsidR="002F1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8FB" w:rsidRPr="00EA7767" w:rsidRDefault="00E568FB" w:rsidP="007B1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736"/>
        <w:gridCol w:w="2804"/>
        <w:gridCol w:w="2805"/>
      </w:tblGrid>
      <w:tr w:rsidR="002C3339" w:rsidRPr="00EA7767" w:rsidTr="00B353AF">
        <w:tc>
          <w:tcPr>
            <w:tcW w:w="1999" w:type="pct"/>
            <w:shd w:val="clear" w:color="auto" w:fill="auto"/>
          </w:tcPr>
          <w:p w:rsidR="002C3339" w:rsidRPr="00EA7767" w:rsidRDefault="002C3339" w:rsidP="00DC62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содержащего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требования,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актами,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оценивается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:rsidR="002C3339" w:rsidRPr="00EA7767" w:rsidRDefault="002C3339" w:rsidP="00DC62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акта,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оценивается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1501" w:type="pct"/>
            <w:shd w:val="clear" w:color="auto" w:fill="auto"/>
          </w:tcPr>
          <w:p w:rsidR="002C3339" w:rsidRPr="00EA7767" w:rsidRDefault="002C3339" w:rsidP="00DC6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применяются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требования,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требования,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</w:p>
        </w:tc>
      </w:tr>
      <w:tr w:rsidR="002C3339" w:rsidRPr="00EA7767" w:rsidTr="008E1AC0">
        <w:tc>
          <w:tcPr>
            <w:tcW w:w="5000" w:type="pct"/>
            <w:gridSpan w:val="3"/>
            <w:shd w:val="clear" w:color="auto" w:fill="auto"/>
          </w:tcPr>
          <w:p w:rsidR="002C3339" w:rsidRPr="00EA7767" w:rsidRDefault="002C3339" w:rsidP="00DC6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I.</w:t>
            </w:r>
            <w:r w:rsidR="002F1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Законодательные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Федерации:</w:t>
            </w:r>
          </w:p>
        </w:tc>
      </w:tr>
      <w:tr w:rsidR="002E4D83" w:rsidRPr="00576443" w:rsidTr="00B353AF">
        <w:tc>
          <w:tcPr>
            <w:tcW w:w="1999" w:type="pct"/>
          </w:tcPr>
          <w:p w:rsidR="002E4D83" w:rsidRDefault="00AA37D6" w:rsidP="00DC6248">
            <w:pPr>
              <w:autoSpaceDE w:val="0"/>
              <w:autoSpaceDN w:val="0"/>
              <w:adjustRightInd w:val="0"/>
            </w:pPr>
            <w:hyperlink r:id="rId5" w:history="1"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Федеральный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06.10.2003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131-ФЗ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(ред.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06.02.2019)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«Об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общих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принципах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организации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местного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самоуправления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Российской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E4D83" w:rsidRPr="00745F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Федерации»</w:t>
              </w:r>
            </w:hyperlink>
          </w:p>
        </w:tc>
        <w:tc>
          <w:tcPr>
            <w:tcW w:w="1500" w:type="pct"/>
          </w:tcPr>
          <w:p w:rsidR="002E4D83" w:rsidRPr="00576443" w:rsidRDefault="002E4D83" w:rsidP="00DC62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1" w:type="pct"/>
          </w:tcPr>
          <w:p w:rsidR="002E4D83" w:rsidRDefault="002E4D83" w:rsidP="00DC6248">
            <w:r w:rsidRPr="00D42076">
              <w:rPr>
                <w:rFonts w:ascii="Georgia" w:hAnsi="Georgia"/>
                <w:color w:val="333333"/>
              </w:rPr>
              <w:t>Юридические</w:t>
            </w:r>
            <w:r w:rsidR="002F142D">
              <w:rPr>
                <w:rFonts w:ascii="Georgia" w:hAnsi="Georgia"/>
                <w:color w:val="333333"/>
              </w:rPr>
              <w:t xml:space="preserve"> </w:t>
            </w:r>
            <w:r w:rsidRPr="00D42076">
              <w:rPr>
                <w:rFonts w:ascii="Georgia" w:hAnsi="Georgia"/>
                <w:color w:val="333333"/>
              </w:rPr>
              <w:t>лица,</w:t>
            </w:r>
            <w:r w:rsidR="002F142D">
              <w:rPr>
                <w:rFonts w:ascii="Georgia" w:hAnsi="Georgia"/>
                <w:color w:val="333333"/>
              </w:rPr>
              <w:t xml:space="preserve"> </w:t>
            </w:r>
            <w:r w:rsidRPr="00D42076">
              <w:rPr>
                <w:rFonts w:ascii="Georgia" w:hAnsi="Georgia"/>
                <w:color w:val="333333"/>
              </w:rPr>
              <w:t>индивидуальные</w:t>
            </w:r>
            <w:r w:rsidR="002F142D">
              <w:rPr>
                <w:rFonts w:ascii="Georgia" w:hAnsi="Georgia"/>
                <w:color w:val="333333"/>
              </w:rPr>
              <w:t xml:space="preserve"> </w:t>
            </w:r>
            <w:r w:rsidRPr="00D42076">
              <w:rPr>
                <w:rFonts w:ascii="Georgia" w:hAnsi="Georgia"/>
                <w:color w:val="333333"/>
              </w:rPr>
              <w:t>предприниматели</w:t>
            </w:r>
          </w:p>
        </w:tc>
      </w:tr>
      <w:tr w:rsidR="00F71C03" w:rsidRPr="00EA7767" w:rsidTr="00B353AF">
        <w:tc>
          <w:tcPr>
            <w:tcW w:w="1999" w:type="pct"/>
            <w:tcBorders>
              <w:bottom w:val="single" w:sz="4" w:space="0" w:color="auto"/>
            </w:tcBorders>
            <w:shd w:val="clear" w:color="auto" w:fill="auto"/>
          </w:tcPr>
          <w:p w:rsidR="00F71C03" w:rsidRPr="00EA7767" w:rsidRDefault="00AA37D6" w:rsidP="002A732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A73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Федеральный закон от 31.07.2020 N 248-ФЗ "О государственном контроле (надзоре) и муниципальном контроле в Российской Федерации"</w:t>
              </w:r>
            </w:hyperlink>
            <w:r w:rsidR="00057124" w:rsidRPr="0005712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:rsidR="00F71C03" w:rsidRPr="00EA7767" w:rsidRDefault="00F71C03" w:rsidP="00DC62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1501" w:type="pct"/>
            <w:shd w:val="clear" w:color="auto" w:fill="auto"/>
          </w:tcPr>
          <w:p w:rsidR="00F71C03" w:rsidRPr="00EA7767" w:rsidRDefault="00F71C03" w:rsidP="00DC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 w:rsidR="002F1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 w:rsidR="002F1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 w:rsidR="002F1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</w:p>
        </w:tc>
      </w:tr>
      <w:tr w:rsidR="00455CFD" w:rsidRPr="00EA7767" w:rsidTr="00B353AF">
        <w:tc>
          <w:tcPr>
            <w:tcW w:w="1999" w:type="pct"/>
            <w:shd w:val="clear" w:color="auto" w:fill="auto"/>
          </w:tcPr>
          <w:p w:rsidR="00455CFD" w:rsidRPr="00EA7767" w:rsidRDefault="00AA37D6" w:rsidP="00DC62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55CFD" w:rsidRPr="001F5F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</w:t>
              </w:r>
              <w:r w:rsidR="002F14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  <w:r w:rsidR="002F14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195-ФЗ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30.12.2001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(ред.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06.02.2019)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«Кодекс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Российской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Федерации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административных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55CFD" w:rsidRPr="001F5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правонарушениях»</w:t>
              </w:r>
            </w:hyperlink>
          </w:p>
        </w:tc>
        <w:tc>
          <w:tcPr>
            <w:tcW w:w="1500" w:type="pct"/>
            <w:shd w:val="clear" w:color="auto" w:fill="auto"/>
          </w:tcPr>
          <w:p w:rsidR="00455CFD" w:rsidRPr="00EA7767" w:rsidRDefault="00E343C6" w:rsidP="00DC6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Ст.ст.19.4,19.4.1.,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ч.1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19.5.</w:t>
            </w:r>
          </w:p>
        </w:tc>
        <w:tc>
          <w:tcPr>
            <w:tcW w:w="1501" w:type="pct"/>
            <w:shd w:val="clear" w:color="auto" w:fill="auto"/>
          </w:tcPr>
          <w:p w:rsidR="00455CFD" w:rsidRPr="00EA7767" w:rsidRDefault="00455CFD" w:rsidP="00DC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 w:rsidR="002F1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 w:rsidR="002F1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 w:rsidR="002F1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</w:p>
        </w:tc>
      </w:tr>
      <w:tr w:rsidR="00455CFD" w:rsidRPr="00EA7767" w:rsidTr="008E1AC0">
        <w:tc>
          <w:tcPr>
            <w:tcW w:w="5000" w:type="pct"/>
            <w:gridSpan w:val="3"/>
            <w:shd w:val="clear" w:color="auto" w:fill="auto"/>
          </w:tcPr>
          <w:p w:rsidR="00455CFD" w:rsidRPr="00EA7767" w:rsidRDefault="00455CFD" w:rsidP="00DC6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II.</w:t>
            </w:r>
            <w:r w:rsidR="002F1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Законодательные</w:t>
            </w:r>
            <w:r w:rsidR="002F1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акты</w:t>
            </w:r>
            <w:r w:rsidR="002F1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Ивановской</w:t>
            </w:r>
            <w:r w:rsidR="002F1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области</w:t>
            </w:r>
          </w:p>
        </w:tc>
      </w:tr>
      <w:tr w:rsidR="00B17009" w:rsidRPr="00EA7767" w:rsidTr="00B353AF">
        <w:tc>
          <w:tcPr>
            <w:tcW w:w="1999" w:type="pct"/>
            <w:shd w:val="clear" w:color="auto" w:fill="auto"/>
          </w:tcPr>
          <w:p w:rsidR="00B17009" w:rsidRPr="00EA7767" w:rsidRDefault="00AA37D6" w:rsidP="00DC62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Ивановской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области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24.04.2008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№11-ОЗ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(ред.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от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13.12.2018)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«Об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административных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правонарушениях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Ивановской</w:t>
              </w:r>
              <w:r w:rsidR="002F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7009" w:rsidRPr="008D31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области»</w:t>
              </w:r>
            </w:hyperlink>
          </w:p>
        </w:tc>
        <w:tc>
          <w:tcPr>
            <w:tcW w:w="1500" w:type="pct"/>
            <w:shd w:val="clear" w:color="auto" w:fill="auto"/>
          </w:tcPr>
          <w:p w:rsidR="00B17009" w:rsidRPr="00576443" w:rsidRDefault="00B17009" w:rsidP="00DC62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6.1,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6.3,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6.6,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6.7,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6.13,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501" w:type="pct"/>
            <w:shd w:val="clear" w:color="auto" w:fill="auto"/>
          </w:tcPr>
          <w:p w:rsidR="00B17009" w:rsidRPr="00EA7767" w:rsidRDefault="00B17009" w:rsidP="00DC6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</w:t>
            </w:r>
            <w:r w:rsidR="002F1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лица,</w:t>
            </w:r>
            <w:r w:rsidR="002F1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индивидуальные</w:t>
            </w:r>
            <w:r w:rsidR="002F14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A77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предприниматели</w:t>
            </w:r>
          </w:p>
        </w:tc>
      </w:tr>
      <w:tr w:rsidR="00B17009" w:rsidRPr="00EA7767" w:rsidTr="008E1AC0">
        <w:tc>
          <w:tcPr>
            <w:tcW w:w="5000" w:type="pct"/>
            <w:gridSpan w:val="3"/>
            <w:shd w:val="clear" w:color="auto" w:fill="auto"/>
          </w:tcPr>
          <w:p w:rsidR="00B17009" w:rsidRPr="00EA7767" w:rsidRDefault="00B17009" w:rsidP="00DC62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7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III.</w:t>
            </w:r>
            <w:r w:rsidR="002F1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</w:t>
            </w:r>
            <w:r w:rsidR="002F1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правовые</w:t>
            </w:r>
            <w:r w:rsidR="002F1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акты</w:t>
            </w:r>
            <w:r w:rsidR="002F1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Семейкинского</w:t>
            </w:r>
            <w:r w:rsidR="002F1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</w:t>
            </w:r>
            <w:r w:rsidR="002F1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поселения:</w:t>
            </w:r>
          </w:p>
        </w:tc>
      </w:tr>
      <w:tr w:rsidR="007E52C5" w:rsidRPr="00EA7767" w:rsidTr="00B353AF">
        <w:tc>
          <w:tcPr>
            <w:tcW w:w="1999" w:type="pct"/>
            <w:shd w:val="clear" w:color="auto" w:fill="auto"/>
          </w:tcPr>
          <w:p w:rsidR="007E52C5" w:rsidRPr="00576443" w:rsidRDefault="00AA37D6" w:rsidP="00DC62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9A49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Решение Совета Семейкинского сельского поселения от 15.02.2021 №6 "Об утверждении Пр</w:t>
              </w:r>
              <w:r w:rsidR="009A49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а</w:t>
              </w:r>
              <w:r w:rsidR="009A49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вил </w:t>
              </w:r>
              <w:r w:rsidR="009A49B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благоустройства территории Семейкинского сельского поселения Шуйского муниципального района Ивановской области"</w:t>
              </w:r>
            </w:hyperlink>
          </w:p>
        </w:tc>
        <w:tc>
          <w:tcPr>
            <w:tcW w:w="1500" w:type="pct"/>
            <w:shd w:val="clear" w:color="auto" w:fill="auto"/>
          </w:tcPr>
          <w:p w:rsidR="007E52C5" w:rsidRPr="00576443" w:rsidRDefault="007E52C5" w:rsidP="00DC6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1501" w:type="pct"/>
            <w:shd w:val="clear" w:color="auto" w:fill="auto"/>
          </w:tcPr>
          <w:p w:rsidR="007E52C5" w:rsidRDefault="007E52C5" w:rsidP="00DC6248">
            <w:r w:rsidRPr="006F1625">
              <w:rPr>
                <w:rFonts w:ascii="Georgia" w:hAnsi="Georgia"/>
                <w:color w:val="333333"/>
              </w:rPr>
              <w:t>Юридические</w:t>
            </w:r>
            <w:r w:rsidR="002F142D">
              <w:rPr>
                <w:rFonts w:ascii="Georgia" w:hAnsi="Georgia"/>
                <w:color w:val="333333"/>
              </w:rPr>
              <w:t xml:space="preserve"> </w:t>
            </w:r>
            <w:r w:rsidRPr="006F1625">
              <w:rPr>
                <w:rFonts w:ascii="Georgia" w:hAnsi="Georgia"/>
                <w:color w:val="333333"/>
              </w:rPr>
              <w:t>лица,</w:t>
            </w:r>
            <w:r w:rsidR="002F142D">
              <w:rPr>
                <w:rFonts w:ascii="Georgia" w:hAnsi="Georgia"/>
                <w:color w:val="333333"/>
              </w:rPr>
              <w:t xml:space="preserve"> </w:t>
            </w:r>
            <w:r w:rsidRPr="006F1625">
              <w:rPr>
                <w:rFonts w:ascii="Georgia" w:hAnsi="Georgia"/>
                <w:color w:val="333333"/>
              </w:rPr>
              <w:t>индивидуальные</w:t>
            </w:r>
            <w:r w:rsidR="002F142D">
              <w:rPr>
                <w:rFonts w:ascii="Georgia" w:hAnsi="Georgia"/>
                <w:color w:val="333333"/>
              </w:rPr>
              <w:t xml:space="preserve"> </w:t>
            </w:r>
            <w:r w:rsidRPr="006F1625">
              <w:rPr>
                <w:rFonts w:ascii="Georgia" w:hAnsi="Georgia"/>
                <w:color w:val="333333"/>
              </w:rPr>
              <w:t>предприниматели</w:t>
            </w:r>
          </w:p>
        </w:tc>
      </w:tr>
      <w:tr w:rsidR="007E52C5" w:rsidRPr="00EA7767" w:rsidTr="00B353AF">
        <w:tc>
          <w:tcPr>
            <w:tcW w:w="1999" w:type="pct"/>
            <w:shd w:val="clear" w:color="auto" w:fill="auto"/>
          </w:tcPr>
          <w:p w:rsidR="007E52C5" w:rsidRPr="00576443" w:rsidRDefault="00AA37D6" w:rsidP="00DC6248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sz w:val="24"/>
                <w:szCs w:val="24"/>
              </w:rPr>
            </w:pPr>
            <w:hyperlink r:id="rId10" w:history="1">
              <w:r w:rsidR="009A49B6">
                <w:rPr>
                  <w:rStyle w:val="a4"/>
                  <w:sz w:val="24"/>
                  <w:szCs w:val="24"/>
                </w:rPr>
                <w:t xml:space="preserve">Решение Совета Семейкинского сельского поселения от 27.10.2021 №35 "Об утверждении Положения о муниципальном контроле в сфере благоустройства на территории </w:t>
              </w:r>
              <w:proofErr w:type="spellStart"/>
              <w:r w:rsidR="009A49B6">
                <w:rPr>
                  <w:rStyle w:val="a4"/>
                  <w:sz w:val="24"/>
                  <w:szCs w:val="24"/>
                </w:rPr>
                <w:t>Семейкинскогосельского</w:t>
              </w:r>
              <w:proofErr w:type="spellEnd"/>
              <w:r w:rsidR="009A49B6">
                <w:rPr>
                  <w:rStyle w:val="a4"/>
                  <w:sz w:val="24"/>
                  <w:szCs w:val="24"/>
                </w:rPr>
                <w:t xml:space="preserve"> поселения Шуйского муниципального района Ивановской области"</w:t>
              </w:r>
            </w:hyperlink>
          </w:p>
        </w:tc>
        <w:tc>
          <w:tcPr>
            <w:tcW w:w="1500" w:type="pct"/>
            <w:shd w:val="clear" w:color="auto" w:fill="auto"/>
          </w:tcPr>
          <w:p w:rsidR="007E52C5" w:rsidRPr="00576443" w:rsidRDefault="007E52C5" w:rsidP="00DC6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2F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1501" w:type="pct"/>
            <w:shd w:val="clear" w:color="auto" w:fill="auto"/>
          </w:tcPr>
          <w:p w:rsidR="007E52C5" w:rsidRDefault="007E52C5" w:rsidP="00DC6248">
            <w:r w:rsidRPr="006F1625">
              <w:rPr>
                <w:rFonts w:ascii="Georgia" w:hAnsi="Georgia"/>
                <w:color w:val="333333"/>
              </w:rPr>
              <w:t>Юридические</w:t>
            </w:r>
            <w:r w:rsidR="002F142D">
              <w:rPr>
                <w:rFonts w:ascii="Georgia" w:hAnsi="Georgia"/>
                <w:color w:val="333333"/>
              </w:rPr>
              <w:t xml:space="preserve"> </w:t>
            </w:r>
            <w:r w:rsidRPr="006F1625">
              <w:rPr>
                <w:rFonts w:ascii="Georgia" w:hAnsi="Georgia"/>
                <w:color w:val="333333"/>
              </w:rPr>
              <w:t>лица,</w:t>
            </w:r>
            <w:r w:rsidR="002F142D">
              <w:rPr>
                <w:rFonts w:ascii="Georgia" w:hAnsi="Georgia"/>
                <w:color w:val="333333"/>
              </w:rPr>
              <w:t xml:space="preserve"> </w:t>
            </w:r>
            <w:r w:rsidRPr="006F1625">
              <w:rPr>
                <w:rFonts w:ascii="Georgia" w:hAnsi="Georgia"/>
                <w:color w:val="333333"/>
              </w:rPr>
              <w:t>индивидуальные</w:t>
            </w:r>
            <w:r w:rsidR="002F142D">
              <w:rPr>
                <w:rFonts w:ascii="Georgia" w:hAnsi="Georgia"/>
                <w:color w:val="333333"/>
              </w:rPr>
              <w:t xml:space="preserve"> </w:t>
            </w:r>
            <w:r w:rsidRPr="006F1625">
              <w:rPr>
                <w:rFonts w:ascii="Georgia" w:hAnsi="Georgia"/>
                <w:color w:val="333333"/>
              </w:rPr>
              <w:t>предприниматели</w:t>
            </w:r>
          </w:p>
        </w:tc>
      </w:tr>
      <w:tr w:rsidR="00B353AF" w:rsidRPr="00EA7767" w:rsidTr="00B353AF">
        <w:tc>
          <w:tcPr>
            <w:tcW w:w="1999" w:type="pct"/>
            <w:shd w:val="clear" w:color="auto" w:fill="auto"/>
          </w:tcPr>
          <w:p w:rsidR="00B353AF" w:rsidRDefault="00AA37D6" w:rsidP="00B353AF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Style w:val="a4"/>
                <w:sz w:val="24"/>
                <w:szCs w:val="24"/>
              </w:rPr>
            </w:pPr>
            <w:hyperlink r:id="rId11" w:history="1">
              <w:r w:rsidR="00B353AF" w:rsidRPr="00B353AF">
                <w:rPr>
                  <w:rStyle w:val="a4"/>
                  <w:sz w:val="24"/>
                  <w:szCs w:val="24"/>
                </w:rPr>
                <w:t>Решение Совета Семейкинского сельского поселения от 03.06.2022 №17 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Семейкинского сельского поселения Шуйского муниципального района Ивановской области</w:t>
              </w:r>
            </w:hyperlink>
            <w:bookmarkStart w:id="0" w:name="_GoBack"/>
            <w:bookmarkEnd w:id="0"/>
          </w:p>
        </w:tc>
        <w:tc>
          <w:tcPr>
            <w:tcW w:w="1500" w:type="pct"/>
            <w:shd w:val="clear" w:color="auto" w:fill="auto"/>
          </w:tcPr>
          <w:p w:rsidR="00B353AF" w:rsidRPr="00576443" w:rsidRDefault="00B353AF" w:rsidP="00B353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443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</w:p>
        </w:tc>
        <w:tc>
          <w:tcPr>
            <w:tcW w:w="1501" w:type="pct"/>
            <w:shd w:val="clear" w:color="auto" w:fill="auto"/>
          </w:tcPr>
          <w:p w:rsidR="00B353AF" w:rsidRDefault="00B353AF" w:rsidP="00B353AF">
            <w:r w:rsidRPr="006F1625">
              <w:rPr>
                <w:rFonts w:ascii="Georgia" w:hAnsi="Georgia"/>
                <w:color w:val="333333"/>
              </w:rPr>
              <w:t>Юридические</w:t>
            </w:r>
            <w:r>
              <w:rPr>
                <w:rFonts w:ascii="Georgia" w:hAnsi="Georgia"/>
                <w:color w:val="333333"/>
              </w:rPr>
              <w:t xml:space="preserve"> </w:t>
            </w:r>
            <w:r w:rsidRPr="006F1625">
              <w:rPr>
                <w:rFonts w:ascii="Georgia" w:hAnsi="Georgia"/>
                <w:color w:val="333333"/>
              </w:rPr>
              <w:t>лица,</w:t>
            </w:r>
            <w:r>
              <w:rPr>
                <w:rFonts w:ascii="Georgia" w:hAnsi="Georgia"/>
                <w:color w:val="333333"/>
              </w:rPr>
              <w:t xml:space="preserve"> </w:t>
            </w:r>
            <w:r w:rsidRPr="006F1625">
              <w:rPr>
                <w:rFonts w:ascii="Georgia" w:hAnsi="Georgia"/>
                <w:color w:val="333333"/>
              </w:rPr>
              <w:t>индивидуальные</w:t>
            </w:r>
            <w:r>
              <w:rPr>
                <w:rFonts w:ascii="Georgia" w:hAnsi="Georgia"/>
                <w:color w:val="333333"/>
              </w:rPr>
              <w:t xml:space="preserve"> </w:t>
            </w:r>
            <w:r w:rsidRPr="006F1625">
              <w:rPr>
                <w:rFonts w:ascii="Georgia" w:hAnsi="Georgia"/>
                <w:color w:val="333333"/>
              </w:rPr>
              <w:t>предприниматели</w:t>
            </w:r>
          </w:p>
        </w:tc>
      </w:tr>
      <w:tr w:rsidR="00B353AF" w:rsidRPr="00EA7767" w:rsidTr="00B353AF">
        <w:tc>
          <w:tcPr>
            <w:tcW w:w="1999" w:type="pct"/>
            <w:shd w:val="clear" w:color="auto" w:fill="auto"/>
          </w:tcPr>
          <w:p w:rsidR="00B353AF" w:rsidRDefault="00B353AF" w:rsidP="00B353AF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Style w:val="a4"/>
                <w:sz w:val="24"/>
                <w:szCs w:val="24"/>
              </w:rPr>
            </w:pPr>
            <w:hyperlink r:id="rId12" w:history="1">
              <w:r w:rsidRPr="00B353AF">
                <w:rPr>
                  <w:rStyle w:val="a4"/>
                  <w:sz w:val="24"/>
                  <w:szCs w:val="24"/>
                </w:rPr>
                <w:t>Решение Совета Семейкинского сельского поселения от 22.09.2022 №29 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Семейкинского сельского поселения Шуйского муниципального района Ивановской области, и порядка отнесения объектов контроля к категориям риска"</w:t>
              </w:r>
            </w:hyperlink>
          </w:p>
        </w:tc>
        <w:tc>
          <w:tcPr>
            <w:tcW w:w="1500" w:type="pct"/>
            <w:shd w:val="clear" w:color="auto" w:fill="auto"/>
          </w:tcPr>
          <w:p w:rsidR="00B353AF" w:rsidRDefault="00B353AF" w:rsidP="00B353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501" w:type="pct"/>
            <w:shd w:val="clear" w:color="auto" w:fill="auto"/>
          </w:tcPr>
          <w:p w:rsidR="00B353AF" w:rsidRDefault="00B353AF" w:rsidP="00B353AF">
            <w:r>
              <w:rPr>
                <w:rFonts w:ascii="Georgia" w:hAnsi="Georgia"/>
                <w:color w:val="333333"/>
              </w:rPr>
              <w:t>Юридические лица, индивидуальные предприниматели</w:t>
            </w:r>
          </w:p>
        </w:tc>
      </w:tr>
    </w:tbl>
    <w:p w:rsidR="00E533F0" w:rsidRPr="00EA7767" w:rsidRDefault="00E533F0" w:rsidP="000331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533F0" w:rsidRPr="00EA7767" w:rsidSect="008E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442"/>
    <w:multiLevelType w:val="multilevel"/>
    <w:tmpl w:val="939A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D3DFE"/>
    <w:multiLevelType w:val="multilevel"/>
    <w:tmpl w:val="FCD4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310DE1"/>
    <w:multiLevelType w:val="multilevel"/>
    <w:tmpl w:val="4732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4E"/>
    <w:rsid w:val="00011A42"/>
    <w:rsid w:val="000331CD"/>
    <w:rsid w:val="00045E9E"/>
    <w:rsid w:val="00057124"/>
    <w:rsid w:val="000634B6"/>
    <w:rsid w:val="00091E86"/>
    <w:rsid w:val="00093C6B"/>
    <w:rsid w:val="000D7904"/>
    <w:rsid w:val="000F2DBE"/>
    <w:rsid w:val="001204D8"/>
    <w:rsid w:val="00137E36"/>
    <w:rsid w:val="00164B0C"/>
    <w:rsid w:val="00164C1A"/>
    <w:rsid w:val="00167B8B"/>
    <w:rsid w:val="001F5F3C"/>
    <w:rsid w:val="00226230"/>
    <w:rsid w:val="00242AE3"/>
    <w:rsid w:val="0025637F"/>
    <w:rsid w:val="00260F55"/>
    <w:rsid w:val="00275809"/>
    <w:rsid w:val="002A732D"/>
    <w:rsid w:val="002B50E7"/>
    <w:rsid w:val="002C3339"/>
    <w:rsid w:val="002E4D83"/>
    <w:rsid w:val="002F142D"/>
    <w:rsid w:val="00331602"/>
    <w:rsid w:val="00333F79"/>
    <w:rsid w:val="003A3622"/>
    <w:rsid w:val="003E281B"/>
    <w:rsid w:val="003E3816"/>
    <w:rsid w:val="003F7FB7"/>
    <w:rsid w:val="00450FD6"/>
    <w:rsid w:val="00455CFD"/>
    <w:rsid w:val="004819BA"/>
    <w:rsid w:val="004A6A6C"/>
    <w:rsid w:val="00526DBA"/>
    <w:rsid w:val="005333D1"/>
    <w:rsid w:val="0056624B"/>
    <w:rsid w:val="00576443"/>
    <w:rsid w:val="005A35E8"/>
    <w:rsid w:val="0064364A"/>
    <w:rsid w:val="00684C8A"/>
    <w:rsid w:val="006E5646"/>
    <w:rsid w:val="00735773"/>
    <w:rsid w:val="00735E89"/>
    <w:rsid w:val="00745F8F"/>
    <w:rsid w:val="00762730"/>
    <w:rsid w:val="007A104A"/>
    <w:rsid w:val="007B120A"/>
    <w:rsid w:val="007B3DD5"/>
    <w:rsid w:val="007B68A1"/>
    <w:rsid w:val="007E52C5"/>
    <w:rsid w:val="008134C5"/>
    <w:rsid w:val="00815E95"/>
    <w:rsid w:val="00817EF4"/>
    <w:rsid w:val="00855D1D"/>
    <w:rsid w:val="008933D2"/>
    <w:rsid w:val="008B2A4E"/>
    <w:rsid w:val="008B50C5"/>
    <w:rsid w:val="008B7C01"/>
    <w:rsid w:val="008D3142"/>
    <w:rsid w:val="008E1AC0"/>
    <w:rsid w:val="008E5C11"/>
    <w:rsid w:val="009220F0"/>
    <w:rsid w:val="00977A52"/>
    <w:rsid w:val="009A3E26"/>
    <w:rsid w:val="009A49B6"/>
    <w:rsid w:val="009B7362"/>
    <w:rsid w:val="009E6419"/>
    <w:rsid w:val="009F156B"/>
    <w:rsid w:val="00A03510"/>
    <w:rsid w:val="00A53D4A"/>
    <w:rsid w:val="00A965F7"/>
    <w:rsid w:val="00AA37D6"/>
    <w:rsid w:val="00B17009"/>
    <w:rsid w:val="00B26610"/>
    <w:rsid w:val="00B26CCC"/>
    <w:rsid w:val="00B353AF"/>
    <w:rsid w:val="00B67775"/>
    <w:rsid w:val="00B87F8D"/>
    <w:rsid w:val="00B9488C"/>
    <w:rsid w:val="00BB62CD"/>
    <w:rsid w:val="00CC369A"/>
    <w:rsid w:val="00D1311F"/>
    <w:rsid w:val="00D75821"/>
    <w:rsid w:val="00DC6248"/>
    <w:rsid w:val="00E013A3"/>
    <w:rsid w:val="00E13923"/>
    <w:rsid w:val="00E343C6"/>
    <w:rsid w:val="00E434E2"/>
    <w:rsid w:val="00E449C8"/>
    <w:rsid w:val="00E533F0"/>
    <w:rsid w:val="00E568FB"/>
    <w:rsid w:val="00E655A7"/>
    <w:rsid w:val="00EA7767"/>
    <w:rsid w:val="00F3500B"/>
    <w:rsid w:val="00F50DA8"/>
    <w:rsid w:val="00F641FE"/>
    <w:rsid w:val="00F704A8"/>
    <w:rsid w:val="00F71C03"/>
    <w:rsid w:val="00F945E2"/>
    <w:rsid w:val="00FA1F08"/>
    <w:rsid w:val="00FC7FE7"/>
    <w:rsid w:val="00FF3E55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8CE9-4975-4CD2-93AF-04590204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45E2"/>
    <w:rPr>
      <w:color w:val="0000FF"/>
      <w:u w:val="single"/>
    </w:rPr>
  </w:style>
  <w:style w:type="paragraph" w:customStyle="1" w:styleId="a5">
    <w:name w:val="Знак Знак Знак Знак Знак Знак Знак Знак Знак"/>
    <w:basedOn w:val="a"/>
    <w:rsid w:val="00333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81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15E95"/>
    <w:rPr>
      <w:b/>
      <w:bCs/>
    </w:rPr>
  </w:style>
  <w:style w:type="character" w:customStyle="1" w:styleId="apple-converted-space">
    <w:name w:val="apple-converted-space"/>
    <w:basedOn w:val="a0"/>
    <w:rsid w:val="00815E95"/>
  </w:style>
  <w:style w:type="character" w:customStyle="1" w:styleId="20">
    <w:name w:val="Заголовок 2 Знак"/>
    <w:basedOn w:val="a0"/>
    <w:link w:val="2"/>
    <w:uiPriority w:val="9"/>
    <w:rsid w:val="0089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B26610"/>
    <w:rPr>
      <w:color w:val="800080" w:themeColor="followedHyperlink"/>
      <w:u w:val="single"/>
    </w:rPr>
  </w:style>
  <w:style w:type="character" w:customStyle="1" w:styleId="bold">
    <w:name w:val="bold"/>
    <w:basedOn w:val="a0"/>
    <w:rsid w:val="008E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A0730FCB-5340-495D-ACAF-2A9930AD339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date_edition%5C%22,%5C%22operator%5C%22:%5C%22B%5C%22,%5C%22query%5C%22:%5C%222008-04-24T00:00:00%5C%22,%5C%22sQuery%5C%22:%5C%222008-04-24T23:59:59%5C%22%7D,%7B%5C%22name%5C%22:%5C%22document_subject_rf_cat%5C%22,%5C%22operator%5C%22:%5C%2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102074277&amp;bpa=cd00000&amp;bpas=cd00000&amp;intelsearch=%CA%EE%E4%E5%EA%F1+%D0%EE%F1%F1%E8%E9%F1%EA%EE%E9+%D4%E5%E4%E5%F0%E0%F6%E8%E8+%EE%E1+%E0%E4%EC%E8%ED%E8%F1%F2%F0%E0%F2%E8%E2%ED%FB%F5+%EF%F0%E0%E2%EE%ED%E0%F0%F3%F8%E5%ED%E8%FF%F5%BB++&amp;firstDoc=1" TargetMode="External"/><Relationship Id="rId12" Type="http://schemas.openxmlformats.org/officeDocument/2006/relationships/hyperlink" Target="https://semejkinskoe-r24.gosweb.gosuslugi.ru/ofitsialno/dokumenty/resheniya-soveta/resheniya-za-2022-god/resheniya-za-2022-god_2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31.07.2020&amp;a8=248&amp;a8type=1&amp;a1=%CE+%E3%EE%F1%F3%E4%E0%F0%F1%F2%E2%E5%ED%ED%EE%EC+%EA%EE%ED%F2%F0%EE%EB%E5+%28%ED%E0%E4%E7%EE%F0%E5%29+%E8+%EC%F3%ED%E8%F6%E8%EF%E0%EB%FC%ED%EE%EC+%EA%EE%ED%F2%F0%EE%EB%E5+%E2+%D0%EE%F1%F1%E8%E9%F1%EA%EE%E9+%D4%E5%E4%E5%F0%E0%F6%E8%E8&amp;a0=&amp;a16=&amp;a16type=1&amp;a16value=&amp;a17=&amp;a17type=1&amp;a17value=&amp;a4=&amp;a4type=1&amp;a4value=&amp;a23=&amp;a23type=1&amp;a23value=&amp;textpres=&amp;sort=7&amp;x=88&amp;y=7" TargetMode="External"/><Relationship Id="rId11" Type="http://schemas.openxmlformats.org/officeDocument/2006/relationships/hyperlink" Target="https://semejkinskoe-r24.gosweb.gosuslugi.ru/ofitsialno/dokumenty/resheniya-soveta/resheniya-za-2022-god/resheniya-za-2022-god_272.html" TargetMode="External"/><Relationship Id="rId5" Type="http://schemas.openxmlformats.org/officeDocument/2006/relationships/hyperlink" Target="http://pravo.gov.ru/proxy/ips/?docbody=&amp;link_id=0&amp;nd=102083574&amp;bpa=cd00000/r013700&amp;bpas=cd00000%2Fr013700&amp;intelsearch=%CE%E1+%EE%E1%F9%E8%F5+%EF%F0%E8%ED%F6%E8%EF%E0%F5+%EE%F0%E3%E0%ED%E8%E7%E0%F6%E8%E8+%EC%E5%F1%F2%ED%EE%E3%EE+%F1%E0%EC%EE%F3%EF%F0%E0%E2%EB%E5%ED%E8%FF+%E2+%D0%EE%F1%F1%E8%E9%F1%EA%EE%E9+%D4%E5%E4%E5%F0%E0%F6%E8%E8%22;++&amp;firstDoc=1" TargetMode="External"/><Relationship Id="rId10" Type="http://schemas.openxmlformats.org/officeDocument/2006/relationships/hyperlink" Target="https://semejkinskoe-r24.gosweb.gosuslugi.ru/deyatelnost/napravleniya-deyatelnosti/munitsipalnyy-kontrol/munitsipalnyy-kontrol-v-sfere-blagoustroystva/2021_10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mejkinskoe-r24.gosweb.gosuslugi.ru/ofitsialno/dokumenty/resheniya-soveta/resheniya-za-2021-god/resheniya-za-2021-god_4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2024-11-14T08:23:00Z</dcterms:created>
  <dcterms:modified xsi:type="dcterms:W3CDTF">2024-11-14T08:23:00Z</dcterms:modified>
</cp:coreProperties>
</file>