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08" w:rsidRDefault="00B55D08" w:rsidP="00B55D08">
      <w:pPr>
        <w:jc w:val="center"/>
        <w:rPr>
          <w:b/>
          <w:sz w:val="27"/>
          <w:szCs w:val="27"/>
        </w:rPr>
      </w:pPr>
      <w:bookmarkStart w:id="0" w:name="OLE_LINK7"/>
      <w:bookmarkStart w:id="1" w:name="OLE_LINK8"/>
      <w:bookmarkStart w:id="2" w:name="_GoBack"/>
      <w:bookmarkEnd w:id="2"/>
      <w:r>
        <w:rPr>
          <w:noProof/>
        </w:rPr>
        <w:drawing>
          <wp:inline distT="0" distB="0" distL="0" distR="0" wp14:anchorId="73B88C18" wp14:editId="09E3644A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08" w:rsidRPr="008118E8" w:rsidRDefault="00B55D08" w:rsidP="00B55D0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АДМИНИСТРАЦИЯ</w:t>
      </w:r>
    </w:p>
    <w:p w:rsidR="00B55D08" w:rsidRPr="008118E8" w:rsidRDefault="00B55D08" w:rsidP="00B55D08">
      <w:pPr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СЕМЕЙКИНСКОГО СЕЛЬСКОГО ПОСЕЛЕНИЯ</w:t>
      </w:r>
    </w:p>
    <w:p w:rsidR="00B55D08" w:rsidRPr="008118E8" w:rsidRDefault="00B55D08" w:rsidP="00B55D08">
      <w:pPr>
        <w:ind w:left="-426" w:right="-143" w:firstLine="426"/>
        <w:jc w:val="center"/>
        <w:rPr>
          <w:b/>
          <w:sz w:val="27"/>
          <w:szCs w:val="27"/>
        </w:rPr>
      </w:pPr>
      <w:r w:rsidRPr="008118E8">
        <w:rPr>
          <w:b/>
          <w:sz w:val="27"/>
          <w:szCs w:val="27"/>
        </w:rPr>
        <w:t>ШУЙСКОГО МУНИЦИПАЛЬНОГО РАЙОНА ИВАНОВСКОЙ ОБЛАСТИ</w:t>
      </w:r>
    </w:p>
    <w:p w:rsidR="00B55D08" w:rsidRPr="008118E8" w:rsidRDefault="00B55D08" w:rsidP="00B55D08">
      <w:pPr>
        <w:jc w:val="center"/>
        <w:rPr>
          <w:b/>
          <w:color w:val="000000"/>
          <w:spacing w:val="-6"/>
          <w:u w:val="single"/>
        </w:rPr>
      </w:pPr>
      <w:r w:rsidRPr="008118E8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B55D08" w:rsidRPr="008118E8" w:rsidRDefault="00B55D08" w:rsidP="00B55D08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8118E8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B55D08" w:rsidRPr="008118E8" w:rsidRDefault="00B55D08" w:rsidP="00B55D08">
      <w:pPr>
        <w:jc w:val="center"/>
        <w:rPr>
          <w:b/>
          <w:color w:val="000000"/>
          <w:spacing w:val="-2"/>
        </w:rPr>
      </w:pPr>
    </w:p>
    <w:p w:rsidR="00B55D08" w:rsidRPr="008118E8" w:rsidRDefault="00B55D08" w:rsidP="00B55D08">
      <w:pPr>
        <w:jc w:val="center"/>
      </w:pPr>
      <w:r w:rsidRPr="008118E8">
        <w:rPr>
          <w:b/>
          <w:color w:val="000000"/>
          <w:spacing w:val="-2"/>
          <w:sz w:val="28"/>
          <w:szCs w:val="28"/>
        </w:rPr>
        <w:t>ПОСТАНОВЛЕНИЕ</w:t>
      </w:r>
    </w:p>
    <w:p w:rsidR="00B55D08" w:rsidRPr="00B55D08" w:rsidRDefault="00B55D08" w:rsidP="00B55D08">
      <w:pPr>
        <w:jc w:val="center"/>
        <w:rPr>
          <w:b/>
          <w:sz w:val="28"/>
          <w:szCs w:val="28"/>
        </w:rPr>
      </w:pPr>
      <w:r w:rsidRPr="00B55D08">
        <w:rPr>
          <w:b/>
          <w:sz w:val="28"/>
          <w:szCs w:val="28"/>
        </w:rPr>
        <w:t>от 1</w:t>
      </w:r>
      <w:r w:rsidR="00304C0D">
        <w:rPr>
          <w:b/>
          <w:sz w:val="28"/>
          <w:szCs w:val="28"/>
        </w:rPr>
        <w:t>8</w:t>
      </w:r>
      <w:r w:rsidRPr="00B55D08">
        <w:rPr>
          <w:b/>
          <w:sz w:val="28"/>
          <w:szCs w:val="28"/>
        </w:rPr>
        <w:t>.0</w:t>
      </w:r>
      <w:r w:rsidR="00C36E71">
        <w:rPr>
          <w:b/>
          <w:sz w:val="28"/>
          <w:szCs w:val="28"/>
        </w:rPr>
        <w:t>5</w:t>
      </w:r>
      <w:r w:rsidRPr="00B55D08">
        <w:rPr>
          <w:b/>
          <w:sz w:val="28"/>
          <w:szCs w:val="28"/>
        </w:rPr>
        <w:t xml:space="preserve">.2020 № </w:t>
      </w:r>
      <w:r w:rsidR="00304C0D">
        <w:rPr>
          <w:b/>
          <w:sz w:val="28"/>
          <w:szCs w:val="28"/>
        </w:rPr>
        <w:t>45</w:t>
      </w:r>
    </w:p>
    <w:p w:rsidR="00B55D08" w:rsidRPr="00D366A6" w:rsidRDefault="00B55D08" w:rsidP="00B55D08">
      <w:pPr>
        <w:rPr>
          <w:sz w:val="28"/>
          <w:szCs w:val="28"/>
        </w:rPr>
      </w:pPr>
    </w:p>
    <w:p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:rsidR="002D2346" w:rsidRPr="00C36E71" w:rsidRDefault="00C36E71" w:rsidP="002D23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36E71">
        <w:rPr>
          <w:b/>
          <w:sz w:val="28"/>
          <w:szCs w:val="28"/>
        </w:rPr>
        <w:t xml:space="preserve">Об утверждении Порядка исполнения бюджета </w:t>
      </w:r>
      <w:proofErr w:type="spellStart"/>
      <w:r w:rsidRPr="00C36E71">
        <w:rPr>
          <w:b/>
          <w:sz w:val="28"/>
          <w:szCs w:val="28"/>
        </w:rPr>
        <w:t>Семейкинского</w:t>
      </w:r>
      <w:proofErr w:type="spellEnd"/>
      <w:r w:rsidRPr="00C36E71">
        <w:rPr>
          <w:b/>
          <w:sz w:val="28"/>
          <w:szCs w:val="28"/>
        </w:rPr>
        <w:t xml:space="preserve"> сельского поселения по источникам финансирования дефицита местного бюджета</w:t>
      </w:r>
    </w:p>
    <w:p w:rsidR="00C36E71" w:rsidRPr="00C36E71" w:rsidRDefault="00C36E71" w:rsidP="002D23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D2346" w:rsidRDefault="00C36E71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 w:rsidRPr="00CD5B5C">
        <w:rPr>
          <w:sz w:val="28"/>
          <w:szCs w:val="28"/>
          <w:shd w:val="clear" w:color="auto" w:fill="FFFFFF"/>
        </w:rPr>
        <w:t xml:space="preserve">В целях реализации положений </w:t>
      </w:r>
      <w:r>
        <w:rPr>
          <w:sz w:val="28"/>
          <w:szCs w:val="28"/>
          <w:shd w:val="clear" w:color="auto" w:fill="FFFFFF"/>
        </w:rPr>
        <w:t>статьи</w:t>
      </w:r>
      <w:r w:rsidRPr="00CD5B5C">
        <w:rPr>
          <w:sz w:val="28"/>
          <w:szCs w:val="28"/>
          <w:shd w:val="clear" w:color="auto" w:fill="FFFFFF"/>
        </w:rPr>
        <w:t xml:space="preserve"> 219.2 Бюджетного кодекса Российской Федерации</w:t>
      </w:r>
      <w:r w:rsidR="002D2346">
        <w:rPr>
          <w:sz w:val="28"/>
          <w:szCs w:val="28"/>
        </w:rPr>
        <w:t>,</w:t>
      </w:r>
      <w:r w:rsidR="002D2346">
        <w:rPr>
          <w:color w:val="000000"/>
          <w:sz w:val="28"/>
          <w:szCs w:val="28"/>
        </w:rPr>
        <w:t xml:space="preserve"> </w:t>
      </w:r>
      <w:r w:rsidR="002D2346">
        <w:rPr>
          <w:sz w:val="28"/>
          <w:szCs w:val="28"/>
        </w:rPr>
        <w:t xml:space="preserve">администрация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</w:t>
      </w:r>
      <w:r w:rsidR="002D2346">
        <w:rPr>
          <w:b/>
          <w:sz w:val="28"/>
          <w:szCs w:val="28"/>
        </w:rPr>
        <w:t>постановляет:</w:t>
      </w:r>
    </w:p>
    <w:p w:rsidR="002D2346" w:rsidRDefault="002D2346" w:rsidP="002D2346">
      <w:pPr>
        <w:ind w:firstLine="708"/>
        <w:jc w:val="both"/>
        <w:rPr>
          <w:sz w:val="28"/>
          <w:szCs w:val="28"/>
        </w:rPr>
      </w:pPr>
    </w:p>
    <w:p w:rsidR="00C36E71" w:rsidRPr="00C36E71" w:rsidRDefault="002D2346" w:rsidP="00C36E71">
      <w:pPr>
        <w:jc w:val="both"/>
        <w:rPr>
          <w:sz w:val="28"/>
          <w:szCs w:val="28"/>
          <w:shd w:val="clear" w:color="auto" w:fill="FFFFFF"/>
        </w:rPr>
      </w:pPr>
      <w:bookmarkStart w:id="4" w:name="sub_11"/>
      <w:bookmarkEnd w:id="3"/>
      <w:r>
        <w:rPr>
          <w:sz w:val="28"/>
          <w:szCs w:val="28"/>
        </w:rPr>
        <w:tab/>
      </w:r>
      <w:bookmarkStart w:id="5" w:name="sub_2"/>
      <w:bookmarkEnd w:id="4"/>
      <w:r w:rsidR="00C36E71" w:rsidRPr="00C36E71">
        <w:rPr>
          <w:sz w:val="28"/>
          <w:szCs w:val="28"/>
          <w:shd w:val="clear" w:color="auto" w:fill="FFFFFF"/>
        </w:rPr>
        <w:t xml:space="preserve">1. Утвердить Порядок исполнения бюджета </w:t>
      </w:r>
      <w:proofErr w:type="spellStart"/>
      <w:r w:rsidR="00C36E71">
        <w:rPr>
          <w:sz w:val="28"/>
          <w:szCs w:val="28"/>
        </w:rPr>
        <w:t>Семейкинского</w:t>
      </w:r>
      <w:proofErr w:type="spellEnd"/>
      <w:r w:rsidR="00C36E71" w:rsidRPr="00C36E71">
        <w:rPr>
          <w:sz w:val="28"/>
          <w:szCs w:val="28"/>
          <w:shd w:val="clear" w:color="auto" w:fill="FFFFFF"/>
        </w:rPr>
        <w:t xml:space="preserve"> сельского поселения по </w:t>
      </w:r>
      <w:r w:rsidR="00C36E71" w:rsidRPr="00C36E71">
        <w:rPr>
          <w:sz w:val="28"/>
          <w:szCs w:val="28"/>
        </w:rPr>
        <w:t>источникам финансирования дефицита местного бюджета</w:t>
      </w:r>
      <w:r w:rsidR="00C36E71" w:rsidRPr="00C36E71">
        <w:rPr>
          <w:sz w:val="28"/>
          <w:szCs w:val="28"/>
          <w:shd w:val="clear" w:color="auto" w:fill="FFFFFF"/>
        </w:rPr>
        <w:t xml:space="preserve"> согласно Приложению  к настоящему </w:t>
      </w:r>
      <w:r w:rsidR="00300BD6">
        <w:rPr>
          <w:sz w:val="28"/>
          <w:szCs w:val="28"/>
          <w:shd w:val="clear" w:color="auto" w:fill="FFFFFF"/>
        </w:rPr>
        <w:t>п</w:t>
      </w:r>
      <w:r w:rsidR="00C36E71" w:rsidRPr="00C36E71">
        <w:rPr>
          <w:sz w:val="28"/>
          <w:szCs w:val="28"/>
          <w:shd w:val="clear" w:color="auto" w:fill="FFFFFF"/>
        </w:rPr>
        <w:t>остановлению.</w:t>
      </w:r>
    </w:p>
    <w:p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5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 и разместить на сайте </w:t>
      </w:r>
      <w:proofErr w:type="spellStart"/>
      <w:r w:rsidR="002D2346">
        <w:rPr>
          <w:sz w:val="28"/>
          <w:szCs w:val="28"/>
        </w:rPr>
        <w:t>Семейкинского</w:t>
      </w:r>
      <w:proofErr w:type="spellEnd"/>
      <w:r w:rsidR="002D2346">
        <w:rPr>
          <w:sz w:val="28"/>
          <w:szCs w:val="28"/>
        </w:rPr>
        <w:t xml:space="preserve">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:rsidR="002D2346" w:rsidRDefault="002D2346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6DAA">
        <w:rPr>
          <w:b/>
          <w:sz w:val="28"/>
          <w:szCs w:val="28"/>
        </w:rPr>
        <w:t xml:space="preserve">Глава </w:t>
      </w:r>
      <w:proofErr w:type="spellStart"/>
      <w:r w:rsidRPr="00B46DAA">
        <w:rPr>
          <w:b/>
          <w:sz w:val="28"/>
          <w:szCs w:val="28"/>
        </w:rPr>
        <w:t>Семейкинского</w:t>
      </w:r>
      <w:proofErr w:type="spellEnd"/>
      <w:r w:rsidRPr="00B46DAA">
        <w:rPr>
          <w:b/>
          <w:sz w:val="28"/>
          <w:szCs w:val="28"/>
        </w:rPr>
        <w:t xml:space="preserve">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B46DAA">
        <w:rPr>
          <w:b/>
          <w:sz w:val="28"/>
          <w:szCs w:val="28"/>
        </w:rPr>
        <w:t xml:space="preserve">А.Е. </w:t>
      </w:r>
      <w:proofErr w:type="spellStart"/>
      <w:r w:rsidRPr="00B46DAA">
        <w:rPr>
          <w:b/>
          <w:sz w:val="28"/>
          <w:szCs w:val="28"/>
        </w:rPr>
        <w:t>Кочин</w:t>
      </w:r>
      <w:proofErr w:type="spellEnd"/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6E71" w:rsidRPr="002A39E0" w:rsidRDefault="00C36E71" w:rsidP="00C36E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39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6E71" w:rsidRDefault="00C36E71" w:rsidP="00C36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9E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9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36E71" w:rsidRPr="002A39E0" w:rsidRDefault="00C36E71" w:rsidP="00C36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39E0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9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6E71" w:rsidRPr="002A39E0" w:rsidRDefault="00C36E71" w:rsidP="00C36E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39E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4C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2A39E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39E0">
        <w:rPr>
          <w:rFonts w:ascii="Times New Roman" w:hAnsi="Times New Roman" w:cs="Times New Roman"/>
          <w:sz w:val="28"/>
          <w:szCs w:val="28"/>
        </w:rPr>
        <w:t xml:space="preserve"> </w:t>
      </w:r>
      <w:r w:rsidRPr="004A21AE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Pr="002A39E0">
        <w:rPr>
          <w:rFonts w:ascii="Times New Roman" w:hAnsi="Times New Roman" w:cs="Times New Roman"/>
          <w:sz w:val="28"/>
          <w:szCs w:val="28"/>
        </w:rPr>
        <w:t xml:space="preserve"> </w:t>
      </w:r>
      <w:r w:rsidR="00304C0D">
        <w:rPr>
          <w:rFonts w:ascii="Times New Roman" w:hAnsi="Times New Roman" w:cs="Times New Roman"/>
          <w:sz w:val="28"/>
          <w:szCs w:val="28"/>
        </w:rPr>
        <w:t>45</w:t>
      </w:r>
    </w:p>
    <w:p w:rsidR="00C36E71" w:rsidRPr="00C36E71" w:rsidRDefault="00C36E71" w:rsidP="00C36E7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6E71" w:rsidRPr="00C36E71" w:rsidRDefault="00C36E71" w:rsidP="00BD799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36E71">
        <w:rPr>
          <w:b/>
          <w:sz w:val="28"/>
          <w:szCs w:val="28"/>
        </w:rPr>
        <w:t xml:space="preserve">Порядок исполнения бюджета </w:t>
      </w:r>
      <w:proofErr w:type="spellStart"/>
      <w:r w:rsidRPr="00C36E71">
        <w:rPr>
          <w:b/>
          <w:sz w:val="28"/>
          <w:szCs w:val="28"/>
        </w:rPr>
        <w:t>Семейкинского</w:t>
      </w:r>
      <w:proofErr w:type="spellEnd"/>
      <w:r w:rsidRPr="00C36E71">
        <w:rPr>
          <w:b/>
          <w:sz w:val="28"/>
          <w:szCs w:val="28"/>
        </w:rPr>
        <w:t xml:space="preserve"> сельского </w:t>
      </w:r>
      <w:r w:rsidR="00BD799C">
        <w:rPr>
          <w:b/>
          <w:sz w:val="28"/>
          <w:szCs w:val="28"/>
        </w:rPr>
        <w:t xml:space="preserve"> </w:t>
      </w:r>
      <w:r w:rsidRPr="00C36E71">
        <w:rPr>
          <w:b/>
          <w:sz w:val="28"/>
          <w:szCs w:val="28"/>
        </w:rPr>
        <w:t>поселения по источникам финансирования дефицита местного бюджета</w:t>
      </w:r>
    </w:p>
    <w:p w:rsidR="00C36E71" w:rsidRPr="00C36E71" w:rsidRDefault="00C36E71" w:rsidP="00C36E7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1. Настоящий Порядок устанавливает порядок исполнения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</w:t>
      </w:r>
      <w:r w:rsidR="0077196C">
        <w:rPr>
          <w:rFonts w:eastAsia="Calibri"/>
          <w:sz w:val="28"/>
          <w:szCs w:val="28"/>
          <w:lang w:eastAsia="en-US"/>
        </w:rPr>
        <w:t xml:space="preserve">(далее-поселения) </w:t>
      </w:r>
      <w:r w:rsidRPr="00C36E71">
        <w:rPr>
          <w:rFonts w:eastAsia="Calibri"/>
          <w:sz w:val="28"/>
          <w:szCs w:val="28"/>
          <w:lang w:eastAsia="en-US"/>
        </w:rPr>
        <w:t>по источникам финансирования дефицита бюджета поселения за исключением операций по управлению остатками средств на едином счете бюджета поселения.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2. Исполнение бюджета поселения по источникам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осуществляется главными администраторами, администраторами источников финансирования дефицита бюджета поселения (далее - главные администраторы, администраторы) в соответствии </w:t>
      </w:r>
      <w:r w:rsidRPr="00C36E71">
        <w:rPr>
          <w:sz w:val="28"/>
          <w:szCs w:val="28"/>
        </w:rPr>
        <w:t>со сводной бюджетной росписью</w:t>
      </w:r>
      <w:r w:rsidRPr="00C36E71">
        <w:rPr>
          <w:rFonts w:eastAsia="Calibri"/>
          <w:sz w:val="28"/>
          <w:szCs w:val="28"/>
          <w:lang w:eastAsia="en-US"/>
        </w:rPr>
        <w:t>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3. Принятие бюджетных обязательств по источникам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осуществляется главным администратором, администратором на основании документов, указанных в пункте 4 настоящего Порядка, с учетом программы муниципальных внутренних заимствований </w:t>
      </w:r>
      <w:proofErr w:type="spellStart"/>
      <w:r w:rsidR="00EC478D" w:rsidRPr="002A39E0">
        <w:rPr>
          <w:sz w:val="28"/>
          <w:szCs w:val="28"/>
        </w:rPr>
        <w:t>Семейкинского</w:t>
      </w:r>
      <w:proofErr w:type="spellEnd"/>
      <w:r w:rsidRPr="00C36E71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4. Основаниями для принятия бюджетных обязательств по источникам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являются следующие документы: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>1) по бюджетным кредитам, привлеченным из областного бюджета- соглашения о предоставлении бюджетных кредитов, соглашения о реструктуризации задолженности долговых обязательств, иные договоры или соглашения;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2) по кредитам, привлеченным </w:t>
      </w:r>
      <w:proofErr w:type="gramStart"/>
      <w:r w:rsidRPr="00C36E71">
        <w:rPr>
          <w:rFonts w:eastAsia="Calibri"/>
          <w:sz w:val="28"/>
          <w:szCs w:val="28"/>
          <w:lang w:eastAsia="en-US"/>
        </w:rPr>
        <w:t>от кредитных организаций- муниципальные контракты</w:t>
      </w:r>
      <w:proofErr w:type="gramEnd"/>
      <w:r w:rsidRPr="00C36E71">
        <w:rPr>
          <w:rFonts w:eastAsia="Calibri"/>
          <w:sz w:val="28"/>
          <w:szCs w:val="28"/>
          <w:lang w:eastAsia="en-US"/>
        </w:rPr>
        <w:t>;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3) по муниципальным ценным бумагам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36E71">
        <w:rPr>
          <w:rFonts w:eastAsia="Calibri"/>
          <w:sz w:val="28"/>
          <w:szCs w:val="28"/>
          <w:lang w:eastAsia="en-US"/>
        </w:rPr>
        <w:t xml:space="preserve">- решения об эмиссии выпусков (дополнительных выпусков) муниципальных ценных бумаг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поселения, муниципальные контракты (договоры) с профессиональными участниками рынка ценных бумаг;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4) по муниципальным гарантиям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(по которым предусмотрено возникновение права регрессного требования гаранта к принципалу) – договоры о предоставлении муниципальных гарантий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и иные документы, предусматривающие  исполнение  обязательств по предоставленной муниципальной гарантии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5. Подтверждение денежных обязательств по источникам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</w:t>
      </w:r>
      <w:r w:rsidRPr="00C36E71">
        <w:rPr>
          <w:rFonts w:eastAsia="Calibri"/>
          <w:sz w:val="28"/>
          <w:szCs w:val="28"/>
          <w:lang w:eastAsia="en-US"/>
        </w:rPr>
        <w:lastRenderedPageBreak/>
        <w:t>осуществляется путем подготовки главным администратором, администратором  платежных документов, необходимых для санкционирования их оплаты.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Для оплаты денежных обязательств по источникам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главным администратором</w:t>
      </w:r>
      <w:r w:rsidR="001D795C">
        <w:rPr>
          <w:rFonts w:eastAsia="Calibri"/>
          <w:sz w:val="28"/>
          <w:szCs w:val="28"/>
          <w:lang w:eastAsia="en-US"/>
        </w:rPr>
        <w:t>,</w:t>
      </w:r>
      <w:r w:rsidR="00BC71AA">
        <w:rPr>
          <w:rFonts w:eastAsia="Calibri"/>
          <w:sz w:val="28"/>
          <w:szCs w:val="28"/>
          <w:lang w:eastAsia="en-US"/>
        </w:rPr>
        <w:t xml:space="preserve"> </w:t>
      </w:r>
      <w:r w:rsidRPr="00C36E71">
        <w:rPr>
          <w:rFonts w:eastAsia="Calibri"/>
          <w:sz w:val="28"/>
          <w:szCs w:val="28"/>
          <w:lang w:eastAsia="en-US"/>
        </w:rPr>
        <w:t xml:space="preserve">администратором в соответствии с документами, указанными в пункте 4 настоящего Порядка, в </w:t>
      </w:r>
      <w:r w:rsidR="00BC71AA" w:rsidRPr="00C36E71">
        <w:rPr>
          <w:rFonts w:eastAsia="Calibri"/>
          <w:sz w:val="28"/>
          <w:szCs w:val="28"/>
          <w:lang w:eastAsia="en-US"/>
        </w:rPr>
        <w:t>Управлением Федерального казначейства по Ивановской области</w:t>
      </w:r>
      <w:r w:rsidRPr="00C36E71">
        <w:rPr>
          <w:rFonts w:eastAsia="Calibri"/>
          <w:sz w:val="28"/>
          <w:szCs w:val="28"/>
          <w:lang w:eastAsia="en-US"/>
        </w:rPr>
        <w:t xml:space="preserve"> предоставляется оформленная в порядке, установленном Федеральным казначейством, Заявка на кассовый расход (код по КФД 0531801).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567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6. Для проведения кассовых выплат </w:t>
      </w:r>
      <w:r w:rsidR="00EC478D">
        <w:rPr>
          <w:rFonts w:eastAsia="Calibri"/>
          <w:sz w:val="28"/>
          <w:szCs w:val="28"/>
          <w:lang w:eastAsia="en-US"/>
        </w:rPr>
        <w:t>а</w:t>
      </w:r>
      <w:r w:rsidRPr="00C36E71">
        <w:rPr>
          <w:rFonts w:eastAsia="Calibri"/>
          <w:sz w:val="28"/>
          <w:szCs w:val="28"/>
          <w:lang w:eastAsia="en-US"/>
        </w:rPr>
        <w:t xml:space="preserve">дминистрация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</w:t>
      </w:r>
      <w:r w:rsidR="00300BD6" w:rsidRPr="00C36E71">
        <w:rPr>
          <w:rFonts w:eastAsia="Calibri"/>
          <w:sz w:val="28"/>
          <w:szCs w:val="28"/>
          <w:lang w:eastAsia="en-US"/>
        </w:rPr>
        <w:t xml:space="preserve">поселения </w:t>
      </w:r>
      <w:r w:rsidRPr="00C36E71">
        <w:rPr>
          <w:rFonts w:eastAsia="Calibri"/>
          <w:sz w:val="28"/>
          <w:szCs w:val="28"/>
          <w:lang w:eastAsia="en-US"/>
        </w:rPr>
        <w:t>доводит до главных администраторов</w:t>
      </w:r>
      <w:r w:rsidR="001D795C">
        <w:rPr>
          <w:rFonts w:eastAsia="Calibri"/>
          <w:sz w:val="28"/>
          <w:szCs w:val="28"/>
          <w:lang w:eastAsia="en-US"/>
        </w:rPr>
        <w:t>, администраторов</w:t>
      </w:r>
      <w:r w:rsidRPr="00C36E71">
        <w:rPr>
          <w:rFonts w:eastAsia="Calibri"/>
          <w:sz w:val="28"/>
          <w:szCs w:val="28"/>
          <w:lang w:eastAsia="en-US"/>
        </w:rPr>
        <w:t xml:space="preserve"> источников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расходным расписанием бюджетные ассигнования в объеме кассовых выплат по источникам финансирования дефицита бюджета поселения.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7. Санкционирование оплаты денежных обязательств осуществляется Управлением Федерального казначейства по Ивановской </w:t>
      </w:r>
      <w:proofErr w:type="gramStart"/>
      <w:r w:rsidRPr="00C36E71">
        <w:rPr>
          <w:rFonts w:eastAsia="Calibri"/>
          <w:sz w:val="28"/>
          <w:szCs w:val="28"/>
          <w:lang w:eastAsia="en-US"/>
        </w:rPr>
        <w:t>области  в</w:t>
      </w:r>
      <w:proofErr w:type="gramEnd"/>
      <w:r w:rsidRPr="00C36E71">
        <w:rPr>
          <w:rFonts w:eastAsia="Calibri"/>
          <w:sz w:val="28"/>
          <w:szCs w:val="28"/>
          <w:lang w:eastAsia="en-US"/>
        </w:rPr>
        <w:t xml:space="preserve"> соответствии с Порядком санкционирования оплаты денежных обязательств </w:t>
      </w:r>
      <w:r w:rsidR="00BC71AA">
        <w:rPr>
          <w:rFonts w:eastAsia="Calibri"/>
          <w:sz w:val="28"/>
          <w:szCs w:val="28"/>
          <w:lang w:eastAsia="en-US"/>
        </w:rPr>
        <w:t xml:space="preserve">получателей средств </w:t>
      </w:r>
      <w:r w:rsidRPr="00C36E71">
        <w:rPr>
          <w:rFonts w:eastAsia="Calibri"/>
          <w:sz w:val="28"/>
          <w:szCs w:val="28"/>
          <w:lang w:eastAsia="en-US"/>
        </w:rPr>
        <w:t xml:space="preserve">бюджета </w:t>
      </w:r>
      <w:proofErr w:type="spellStart"/>
      <w:r w:rsidR="00BC71AA" w:rsidRPr="002A39E0">
        <w:rPr>
          <w:sz w:val="28"/>
          <w:szCs w:val="28"/>
        </w:rPr>
        <w:t>Семейкинского</w:t>
      </w:r>
      <w:proofErr w:type="spellEnd"/>
      <w:r w:rsidR="00BC71AA">
        <w:rPr>
          <w:sz w:val="28"/>
          <w:szCs w:val="28"/>
        </w:rPr>
        <w:t xml:space="preserve"> </w:t>
      </w:r>
      <w:r w:rsidR="00BC71AA" w:rsidRPr="002A39E0">
        <w:rPr>
          <w:sz w:val="28"/>
          <w:szCs w:val="28"/>
        </w:rPr>
        <w:t>сельского</w:t>
      </w:r>
      <w:r w:rsidR="00BC71AA" w:rsidRPr="00C36E71">
        <w:rPr>
          <w:rFonts w:eastAsia="Calibri"/>
          <w:sz w:val="28"/>
          <w:szCs w:val="28"/>
          <w:lang w:eastAsia="en-US"/>
        </w:rPr>
        <w:t xml:space="preserve"> </w:t>
      </w:r>
      <w:r w:rsidRPr="00C36E71">
        <w:rPr>
          <w:rFonts w:eastAsia="Calibri"/>
          <w:sz w:val="28"/>
          <w:szCs w:val="28"/>
          <w:lang w:eastAsia="en-US"/>
        </w:rPr>
        <w:t>поселения и администраторов источников финансирования дефицита бюджета</w:t>
      </w:r>
      <w:r w:rsidR="001D795C" w:rsidRPr="001D795C">
        <w:rPr>
          <w:sz w:val="28"/>
          <w:szCs w:val="28"/>
        </w:rPr>
        <w:t xml:space="preserve"> </w:t>
      </w:r>
      <w:proofErr w:type="spellStart"/>
      <w:r w:rsidR="001D795C" w:rsidRPr="002A39E0">
        <w:rPr>
          <w:sz w:val="28"/>
          <w:szCs w:val="28"/>
        </w:rPr>
        <w:t>Семейкинского</w:t>
      </w:r>
      <w:proofErr w:type="spellEnd"/>
      <w:r w:rsidR="001D795C">
        <w:rPr>
          <w:sz w:val="28"/>
          <w:szCs w:val="28"/>
        </w:rPr>
        <w:t xml:space="preserve"> </w:t>
      </w:r>
      <w:r w:rsidR="001D795C"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поселения, утверждаемым администрацией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8. Подтверждение исполнения денежных обязательств по источникам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осуществляется Управлением путем отражения в учете выплаченных сумм на основании платежных документов, подтверждающих списание денежных средств с единого счета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C36E71" w:rsidRPr="00C36E71" w:rsidRDefault="00C36E71" w:rsidP="00C36E71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C36E71">
        <w:rPr>
          <w:rFonts w:eastAsia="Calibri"/>
          <w:sz w:val="28"/>
          <w:szCs w:val="28"/>
          <w:lang w:eastAsia="en-US"/>
        </w:rPr>
        <w:tab/>
        <w:t xml:space="preserve">9. Главные администраторы, администраторы отражают операции по источникам финансирования дефицита бюджета </w:t>
      </w:r>
      <w:proofErr w:type="spellStart"/>
      <w:r w:rsidRPr="002A39E0"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</w:t>
      </w:r>
      <w:r w:rsidRPr="002A39E0">
        <w:rPr>
          <w:sz w:val="28"/>
          <w:szCs w:val="28"/>
        </w:rPr>
        <w:t>сельского</w:t>
      </w:r>
      <w:r w:rsidRPr="00C36E71">
        <w:rPr>
          <w:rFonts w:eastAsia="Calibri"/>
          <w:sz w:val="28"/>
          <w:szCs w:val="28"/>
          <w:lang w:eastAsia="en-US"/>
        </w:rPr>
        <w:t xml:space="preserve"> поселения в отчете об исполнении бюджета </w:t>
      </w:r>
      <w:proofErr w:type="spellStart"/>
      <w:r w:rsidR="003A5AD9" w:rsidRPr="002A39E0">
        <w:rPr>
          <w:sz w:val="28"/>
          <w:szCs w:val="28"/>
        </w:rPr>
        <w:t>Семейкинского</w:t>
      </w:r>
      <w:proofErr w:type="spellEnd"/>
      <w:r w:rsidR="003A5AD9">
        <w:rPr>
          <w:sz w:val="28"/>
          <w:szCs w:val="28"/>
        </w:rPr>
        <w:t xml:space="preserve"> </w:t>
      </w:r>
      <w:r w:rsidR="003A5AD9" w:rsidRPr="002A39E0">
        <w:rPr>
          <w:sz w:val="28"/>
          <w:szCs w:val="28"/>
        </w:rPr>
        <w:t>сельского</w:t>
      </w:r>
      <w:r w:rsidR="003A5AD9" w:rsidRPr="00C36E71">
        <w:rPr>
          <w:rFonts w:eastAsia="Calibri"/>
          <w:sz w:val="28"/>
          <w:szCs w:val="28"/>
          <w:lang w:eastAsia="en-US"/>
        </w:rPr>
        <w:t xml:space="preserve"> </w:t>
      </w:r>
      <w:r w:rsidRPr="00C36E71">
        <w:rPr>
          <w:rFonts w:eastAsia="Calibri"/>
          <w:sz w:val="28"/>
          <w:szCs w:val="28"/>
          <w:lang w:eastAsia="en-US"/>
        </w:rPr>
        <w:t>поселения.</w:t>
      </w:r>
    </w:p>
    <w:p w:rsidR="00C36E71" w:rsidRPr="00C36E71" w:rsidRDefault="00C36E71" w:rsidP="00C36E71">
      <w:pPr>
        <w:autoSpaceDE w:val="0"/>
        <w:autoSpaceDN w:val="0"/>
        <w:adjustRightInd w:val="0"/>
        <w:ind w:hanging="567"/>
        <w:jc w:val="both"/>
        <w:rPr>
          <w:b/>
          <w:sz w:val="28"/>
          <w:szCs w:val="28"/>
        </w:rPr>
      </w:pPr>
    </w:p>
    <w:p w:rsidR="00C36E71" w:rsidRPr="00B46DAA" w:rsidRDefault="00C36E71" w:rsidP="002D234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194" w:type="dxa"/>
        <w:tblInd w:w="-34" w:type="dxa"/>
        <w:tblLook w:val="04A0" w:firstRow="1" w:lastRow="0" w:firstColumn="1" w:lastColumn="0" w:noHBand="0" w:noVBand="1"/>
      </w:tblPr>
      <w:tblGrid>
        <w:gridCol w:w="960"/>
        <w:gridCol w:w="1616"/>
        <w:gridCol w:w="960"/>
        <w:gridCol w:w="520"/>
        <w:gridCol w:w="680"/>
        <w:gridCol w:w="5458"/>
      </w:tblGrid>
      <w:tr w:rsidR="002D2346" w:rsidRPr="007874F8" w:rsidTr="003A229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Pr="007874F8" w:rsidRDefault="002D2346" w:rsidP="003A229B"/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346" w:rsidRDefault="002D2346" w:rsidP="003A229B"/>
          <w:p w:rsidR="002D2346" w:rsidRDefault="002D2346" w:rsidP="003A229B"/>
          <w:p w:rsidR="002D2346" w:rsidRPr="007874F8" w:rsidRDefault="002D2346" w:rsidP="003A229B"/>
        </w:tc>
      </w:tr>
    </w:tbl>
    <w:p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46"/>
    <w:rsid w:val="00062A19"/>
    <w:rsid w:val="000F49DC"/>
    <w:rsid w:val="001C5A92"/>
    <w:rsid w:val="001D795C"/>
    <w:rsid w:val="002D2346"/>
    <w:rsid w:val="00300BD6"/>
    <w:rsid w:val="00304C0D"/>
    <w:rsid w:val="00324920"/>
    <w:rsid w:val="003A5AD9"/>
    <w:rsid w:val="004E1481"/>
    <w:rsid w:val="00542827"/>
    <w:rsid w:val="006129C0"/>
    <w:rsid w:val="0077196C"/>
    <w:rsid w:val="00B55D08"/>
    <w:rsid w:val="00BC71AA"/>
    <w:rsid w:val="00BD799C"/>
    <w:rsid w:val="00C20594"/>
    <w:rsid w:val="00C36E71"/>
    <w:rsid w:val="00E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52DE8-0F6D-4787-8D01-5CFCD293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5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6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8347413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2020-05-18T12:32:00Z</cp:lastPrinted>
  <dcterms:created xsi:type="dcterms:W3CDTF">2020-05-19T05:42:00Z</dcterms:created>
  <dcterms:modified xsi:type="dcterms:W3CDTF">2020-05-19T05:42:00Z</dcterms:modified>
</cp:coreProperties>
</file>