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A3F" w:rsidRDefault="00F60440" w:rsidP="00C15F7C">
      <w:pPr>
        <w:jc w:val="center"/>
        <w:rPr>
          <w:b/>
          <w:sz w:val="27"/>
          <w:szCs w:val="27"/>
        </w:rPr>
      </w:pPr>
      <w:r>
        <w:rPr>
          <w:noProof/>
        </w:rPr>
        <w:drawing>
          <wp:inline distT="0" distB="0" distL="0" distR="0" wp14:anchorId="3C9A4DC9" wp14:editId="06A6DC95">
            <wp:extent cx="571500" cy="695325"/>
            <wp:effectExtent l="0" t="0" r="0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5F7C" w:rsidRPr="00584CE5" w:rsidRDefault="00C15F7C" w:rsidP="00C15F7C">
      <w:pPr>
        <w:jc w:val="center"/>
        <w:rPr>
          <w:b/>
          <w:sz w:val="27"/>
          <w:szCs w:val="27"/>
        </w:rPr>
      </w:pPr>
      <w:r w:rsidRPr="00584CE5">
        <w:rPr>
          <w:b/>
          <w:sz w:val="27"/>
          <w:szCs w:val="27"/>
        </w:rPr>
        <w:t>АДМИНИСТРАЦИЯ</w:t>
      </w:r>
    </w:p>
    <w:p w:rsidR="00C15F7C" w:rsidRPr="00584CE5" w:rsidRDefault="00C15F7C" w:rsidP="00C15F7C">
      <w:pPr>
        <w:jc w:val="center"/>
        <w:rPr>
          <w:b/>
          <w:sz w:val="27"/>
          <w:szCs w:val="27"/>
        </w:rPr>
      </w:pPr>
      <w:r w:rsidRPr="00584CE5">
        <w:rPr>
          <w:b/>
          <w:sz w:val="27"/>
          <w:szCs w:val="27"/>
        </w:rPr>
        <w:t>СЕМЕЙКИНСКОГО СЕЛЬСКОГО ПОСЕЛЕНИЯ</w:t>
      </w:r>
    </w:p>
    <w:p w:rsidR="00C15F7C" w:rsidRPr="00584CE5" w:rsidRDefault="00C15F7C" w:rsidP="00C15F7C">
      <w:pPr>
        <w:ind w:left="-426" w:right="-143" w:firstLine="426"/>
        <w:jc w:val="center"/>
        <w:rPr>
          <w:b/>
          <w:sz w:val="27"/>
          <w:szCs w:val="27"/>
        </w:rPr>
      </w:pPr>
      <w:r w:rsidRPr="00584CE5">
        <w:rPr>
          <w:b/>
          <w:sz w:val="27"/>
          <w:szCs w:val="27"/>
        </w:rPr>
        <w:t>ШУЙСКОГО МУНИЦИПАЛЬНОГО РАЙОНА ИВАНОВСКОЙ ОБЛАСТИ</w:t>
      </w:r>
    </w:p>
    <w:p w:rsidR="00C15F7C" w:rsidRPr="00584CE5" w:rsidRDefault="00C15F7C" w:rsidP="00C15F7C">
      <w:pPr>
        <w:jc w:val="center"/>
        <w:rPr>
          <w:b/>
          <w:color w:val="000000"/>
          <w:spacing w:val="-6"/>
          <w:u w:val="single"/>
        </w:rPr>
      </w:pPr>
      <w:r w:rsidRPr="00584CE5">
        <w:rPr>
          <w:b/>
          <w:color w:val="000000"/>
          <w:spacing w:val="-2"/>
          <w:u w:val="single"/>
        </w:rPr>
        <w:t>__________________________________________________________________________</w:t>
      </w:r>
    </w:p>
    <w:p w:rsidR="00C15F7C" w:rsidRPr="00584CE5" w:rsidRDefault="00C15F7C" w:rsidP="00C15F7C">
      <w:pPr>
        <w:jc w:val="center"/>
        <w:rPr>
          <w:color w:val="000000"/>
          <w:spacing w:val="-2"/>
          <w:sz w:val="28"/>
          <w:szCs w:val="28"/>
        </w:rPr>
      </w:pPr>
      <w:proofErr w:type="spellStart"/>
      <w:r w:rsidRPr="00584CE5">
        <w:rPr>
          <w:color w:val="000000"/>
          <w:spacing w:val="-2"/>
          <w:sz w:val="28"/>
          <w:szCs w:val="28"/>
        </w:rPr>
        <w:t>д.Филино</w:t>
      </w:r>
      <w:proofErr w:type="spellEnd"/>
    </w:p>
    <w:p w:rsidR="00C15F7C" w:rsidRPr="00584CE5" w:rsidRDefault="00C15F7C" w:rsidP="00C15F7C">
      <w:pPr>
        <w:jc w:val="center"/>
        <w:rPr>
          <w:b/>
          <w:color w:val="000000"/>
          <w:spacing w:val="-2"/>
        </w:rPr>
      </w:pPr>
    </w:p>
    <w:p w:rsidR="00C15F7C" w:rsidRPr="00584CE5" w:rsidRDefault="00C15F7C" w:rsidP="00C15F7C">
      <w:pPr>
        <w:jc w:val="center"/>
      </w:pPr>
      <w:r w:rsidRPr="00584CE5">
        <w:rPr>
          <w:b/>
          <w:color w:val="000000"/>
          <w:spacing w:val="-2"/>
          <w:sz w:val="28"/>
          <w:szCs w:val="28"/>
        </w:rPr>
        <w:t>ПОСТАНОВЛЕНИЕ</w:t>
      </w:r>
    </w:p>
    <w:p w:rsidR="00C15F7C" w:rsidRPr="00F046DD" w:rsidRDefault="00C15F7C" w:rsidP="00C15F7C">
      <w:pPr>
        <w:jc w:val="center"/>
        <w:rPr>
          <w:b/>
        </w:rPr>
      </w:pPr>
      <w:r w:rsidRPr="00584CE5">
        <w:rPr>
          <w:b/>
        </w:rPr>
        <w:t xml:space="preserve">от </w:t>
      </w:r>
      <w:r w:rsidR="00446AFB">
        <w:rPr>
          <w:b/>
        </w:rPr>
        <w:t>30</w:t>
      </w:r>
      <w:r w:rsidRPr="00584CE5">
        <w:rPr>
          <w:b/>
        </w:rPr>
        <w:t>.1</w:t>
      </w:r>
      <w:r>
        <w:rPr>
          <w:b/>
        </w:rPr>
        <w:t>2</w:t>
      </w:r>
      <w:r w:rsidRPr="00584CE5">
        <w:rPr>
          <w:b/>
        </w:rPr>
        <w:t>.20</w:t>
      </w:r>
      <w:r w:rsidR="0005508F">
        <w:rPr>
          <w:b/>
        </w:rPr>
        <w:t>2</w:t>
      </w:r>
      <w:r w:rsidR="00446AFB">
        <w:rPr>
          <w:b/>
        </w:rPr>
        <w:t>2</w:t>
      </w:r>
      <w:r w:rsidRPr="00584CE5">
        <w:rPr>
          <w:b/>
        </w:rPr>
        <w:t xml:space="preserve"> № </w:t>
      </w:r>
      <w:r w:rsidR="00446AFB">
        <w:rPr>
          <w:b/>
        </w:rPr>
        <w:t>140</w:t>
      </w:r>
    </w:p>
    <w:p w:rsidR="00C15F7C" w:rsidRDefault="00C15F7C" w:rsidP="00C15F7C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C15F7C" w:rsidRDefault="00C15F7C" w:rsidP="00C15F7C">
      <w:pPr>
        <w:jc w:val="center"/>
        <w:rPr>
          <w:rFonts w:eastAsia="Calibri"/>
          <w:b/>
          <w:sz w:val="28"/>
          <w:szCs w:val="28"/>
          <w:lang w:eastAsia="en-US"/>
        </w:rPr>
      </w:pPr>
      <w:r w:rsidRPr="00706361">
        <w:rPr>
          <w:rFonts w:eastAsia="Calibri"/>
          <w:b/>
          <w:sz w:val="28"/>
          <w:szCs w:val="28"/>
          <w:lang w:eastAsia="en-US"/>
        </w:rPr>
        <w:t xml:space="preserve">Об </w:t>
      </w:r>
      <w:r>
        <w:rPr>
          <w:rFonts w:eastAsia="Calibri"/>
          <w:b/>
          <w:sz w:val="28"/>
          <w:szCs w:val="28"/>
          <w:lang w:eastAsia="en-US"/>
        </w:rPr>
        <w:t>утверждении нормативных затрат</w:t>
      </w:r>
      <w:r w:rsidRPr="00706361"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>на оказание муниципальных услуг</w:t>
      </w:r>
      <w:r w:rsidRPr="00706361">
        <w:rPr>
          <w:rFonts w:eastAsia="Calibri"/>
          <w:b/>
          <w:sz w:val="28"/>
          <w:szCs w:val="28"/>
          <w:lang w:eastAsia="en-US"/>
        </w:rPr>
        <w:t xml:space="preserve"> муниципальн</w:t>
      </w:r>
      <w:r>
        <w:rPr>
          <w:rFonts w:eastAsia="Calibri"/>
          <w:b/>
          <w:sz w:val="28"/>
          <w:szCs w:val="28"/>
          <w:lang w:eastAsia="en-US"/>
        </w:rPr>
        <w:t>ым</w:t>
      </w:r>
      <w:r w:rsidRPr="00706361">
        <w:rPr>
          <w:rFonts w:eastAsia="Calibri"/>
          <w:b/>
          <w:sz w:val="28"/>
          <w:szCs w:val="28"/>
          <w:lang w:eastAsia="en-US"/>
        </w:rPr>
        <w:t xml:space="preserve"> учреждени</w:t>
      </w:r>
      <w:r>
        <w:rPr>
          <w:rFonts w:eastAsia="Calibri"/>
          <w:b/>
          <w:sz w:val="28"/>
          <w:szCs w:val="28"/>
          <w:lang w:eastAsia="en-US"/>
        </w:rPr>
        <w:t xml:space="preserve">ем </w:t>
      </w:r>
      <w:r w:rsidRPr="00706361">
        <w:rPr>
          <w:rFonts w:eastAsia="Calibri"/>
          <w:b/>
          <w:sz w:val="28"/>
          <w:szCs w:val="28"/>
          <w:lang w:eastAsia="en-US"/>
        </w:rPr>
        <w:t>культуры</w:t>
      </w:r>
    </w:p>
    <w:p w:rsidR="00C15F7C" w:rsidRPr="00706361" w:rsidRDefault="00C15F7C" w:rsidP="00C15F7C">
      <w:pPr>
        <w:jc w:val="center"/>
        <w:rPr>
          <w:rFonts w:eastAsia="Calibri"/>
          <w:b/>
          <w:sz w:val="28"/>
          <w:szCs w:val="28"/>
          <w:lang w:eastAsia="en-US"/>
        </w:rPr>
      </w:pPr>
      <w:r w:rsidRPr="00706361">
        <w:rPr>
          <w:rFonts w:eastAsia="Calibri"/>
          <w:b/>
          <w:sz w:val="28"/>
          <w:szCs w:val="28"/>
          <w:lang w:eastAsia="en-US"/>
        </w:rPr>
        <w:t>«Культурно – досуговый центр Семейкинского сельского поселения Шуйского муниципального района Ивановской области»</w:t>
      </w:r>
    </w:p>
    <w:p w:rsidR="00C15F7C" w:rsidRPr="00706361" w:rsidRDefault="00C15F7C" w:rsidP="00C15F7C">
      <w:pPr>
        <w:jc w:val="both"/>
        <w:rPr>
          <w:rFonts w:eastAsia="Calibri"/>
          <w:sz w:val="28"/>
          <w:szCs w:val="28"/>
          <w:lang w:eastAsia="en-US"/>
        </w:rPr>
      </w:pPr>
    </w:p>
    <w:p w:rsidR="00C15F7C" w:rsidRPr="0013645A" w:rsidRDefault="00C15F7C" w:rsidP="005D568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06361">
        <w:rPr>
          <w:rFonts w:eastAsia="Calibri"/>
          <w:sz w:val="28"/>
          <w:szCs w:val="28"/>
          <w:lang w:eastAsia="en-US"/>
        </w:rPr>
        <w:t xml:space="preserve">В </w:t>
      </w:r>
      <w:r>
        <w:rPr>
          <w:rFonts w:eastAsia="Calibri"/>
          <w:sz w:val="28"/>
          <w:szCs w:val="28"/>
          <w:lang w:eastAsia="en-US"/>
        </w:rPr>
        <w:t xml:space="preserve">соответствии с Федеральным законом от 06.10.2003 № 131-ФЗ «Об общих принципах организации органов местного самоуправления в Российской Федерации», пунктом 4 статьи 69.2 Бюджетного кодекса Российской Федерации, постановлением администрации Семейкинского сельского поселения от 16.09.2015 № 179 «Об утверждении общих требований к определению нормативных затрат на оказание муниципальных услуг муниципальными учреждениями Семейкинского сельского поселения в сфере культуры, применяемых при расчете объема субсидии на финансовое обеспечение выполнения муниципального задания на оказание муниципальных услуг (выполнение работ) муниципальными учреждениями Семейкинского сельского поселения», Уставом </w:t>
      </w:r>
      <w:r w:rsidRPr="00706361">
        <w:rPr>
          <w:rFonts w:eastAsia="Calibri"/>
          <w:sz w:val="28"/>
          <w:szCs w:val="28"/>
          <w:lang w:eastAsia="en-US"/>
        </w:rPr>
        <w:t>МУК КДЦ Семейкинского сельского поселения, администрация Семейкинского сельского поселения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3645A">
        <w:rPr>
          <w:b/>
          <w:sz w:val="28"/>
          <w:szCs w:val="28"/>
        </w:rPr>
        <w:t>постановляет:</w:t>
      </w:r>
    </w:p>
    <w:p w:rsidR="00C15F7C" w:rsidRPr="00706361" w:rsidRDefault="00C15F7C" w:rsidP="005D568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06361">
        <w:rPr>
          <w:rFonts w:eastAsia="Calibri"/>
          <w:sz w:val="28"/>
          <w:szCs w:val="28"/>
          <w:lang w:eastAsia="en-US"/>
        </w:rPr>
        <w:t xml:space="preserve">1. Утвердить </w:t>
      </w:r>
      <w:r>
        <w:rPr>
          <w:rFonts w:eastAsia="Calibri"/>
          <w:sz w:val="28"/>
          <w:szCs w:val="28"/>
          <w:lang w:eastAsia="en-US"/>
        </w:rPr>
        <w:t>нормативные затраты</w:t>
      </w:r>
      <w:r w:rsidRPr="00706361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на оказание муниципальных услуг </w:t>
      </w:r>
      <w:r w:rsidRPr="0013645A">
        <w:rPr>
          <w:rFonts w:eastAsia="Calibri"/>
          <w:sz w:val="28"/>
          <w:szCs w:val="28"/>
          <w:lang w:eastAsia="en-US"/>
        </w:rPr>
        <w:t>муниципальным учреждением культуры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3645A">
        <w:rPr>
          <w:rFonts w:eastAsia="Calibri"/>
          <w:sz w:val="28"/>
          <w:szCs w:val="28"/>
          <w:lang w:eastAsia="en-US"/>
        </w:rPr>
        <w:t>«Культурно – досуговый центр Семейкинского сельского поселения Шуйского муниципального района Ивановской области»</w:t>
      </w:r>
      <w:r>
        <w:rPr>
          <w:rFonts w:eastAsia="Calibri"/>
          <w:sz w:val="28"/>
          <w:szCs w:val="28"/>
          <w:lang w:eastAsia="en-US"/>
        </w:rPr>
        <w:t xml:space="preserve"> на 20</w:t>
      </w:r>
      <w:r w:rsidR="00543530">
        <w:rPr>
          <w:rFonts w:eastAsia="Calibri"/>
          <w:sz w:val="28"/>
          <w:szCs w:val="28"/>
          <w:lang w:eastAsia="en-US"/>
        </w:rPr>
        <w:t>2</w:t>
      </w:r>
      <w:r w:rsidR="00446AFB">
        <w:rPr>
          <w:rFonts w:eastAsia="Calibri"/>
          <w:sz w:val="28"/>
          <w:szCs w:val="28"/>
          <w:lang w:eastAsia="en-US"/>
        </w:rPr>
        <w:t>3</w:t>
      </w:r>
      <w:r>
        <w:rPr>
          <w:rFonts w:eastAsia="Calibri"/>
          <w:sz w:val="28"/>
          <w:szCs w:val="28"/>
          <w:lang w:eastAsia="en-US"/>
        </w:rPr>
        <w:t xml:space="preserve"> год согласно </w:t>
      </w:r>
      <w:r w:rsidRPr="00706361">
        <w:rPr>
          <w:rFonts w:eastAsia="Calibri"/>
          <w:sz w:val="28"/>
          <w:szCs w:val="28"/>
          <w:lang w:eastAsia="en-US"/>
        </w:rPr>
        <w:t>приложени</w:t>
      </w:r>
      <w:r>
        <w:rPr>
          <w:rFonts w:eastAsia="Calibri"/>
          <w:sz w:val="28"/>
          <w:szCs w:val="28"/>
          <w:lang w:eastAsia="en-US"/>
        </w:rPr>
        <w:t>ю</w:t>
      </w:r>
      <w:r w:rsidRPr="00706361">
        <w:rPr>
          <w:rFonts w:eastAsia="Calibri"/>
          <w:sz w:val="28"/>
          <w:szCs w:val="28"/>
          <w:lang w:eastAsia="en-US"/>
        </w:rPr>
        <w:t>.</w:t>
      </w:r>
    </w:p>
    <w:p w:rsidR="00C15F7C" w:rsidRDefault="005D568F" w:rsidP="005D56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cs="Arial"/>
          <w:sz w:val="28"/>
          <w:szCs w:val="28"/>
        </w:rPr>
        <w:t>2</w:t>
      </w:r>
      <w:r w:rsidR="00C15F7C" w:rsidRPr="00706361">
        <w:rPr>
          <w:rFonts w:cs="Arial"/>
          <w:sz w:val="28"/>
          <w:szCs w:val="28"/>
        </w:rPr>
        <w:t xml:space="preserve">. </w:t>
      </w:r>
      <w:r w:rsidR="00C15F7C" w:rsidRPr="00706361">
        <w:rPr>
          <w:sz w:val="28"/>
          <w:szCs w:val="28"/>
        </w:rPr>
        <w:t xml:space="preserve">Постановление вступает в силу с момента его </w:t>
      </w:r>
      <w:r w:rsidR="00C15F7C">
        <w:rPr>
          <w:sz w:val="28"/>
          <w:szCs w:val="28"/>
        </w:rPr>
        <w:t>подписания</w:t>
      </w:r>
      <w:r w:rsidR="00C15F7C" w:rsidRPr="00706361">
        <w:rPr>
          <w:sz w:val="28"/>
          <w:szCs w:val="28"/>
        </w:rPr>
        <w:t>.</w:t>
      </w:r>
    </w:p>
    <w:p w:rsidR="005D568F" w:rsidRDefault="005D568F" w:rsidP="005D56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82E69">
        <w:rPr>
          <w:sz w:val="28"/>
          <w:szCs w:val="28"/>
        </w:rPr>
        <w:t xml:space="preserve">Опубликовать настоящее постановление в Вестнике </w:t>
      </w:r>
      <w:proofErr w:type="spellStart"/>
      <w:r w:rsidRPr="00682E69">
        <w:rPr>
          <w:sz w:val="28"/>
          <w:szCs w:val="28"/>
        </w:rPr>
        <w:t>Семейкинского</w:t>
      </w:r>
      <w:proofErr w:type="spellEnd"/>
      <w:r w:rsidRPr="00682E69">
        <w:rPr>
          <w:sz w:val="28"/>
          <w:szCs w:val="28"/>
        </w:rPr>
        <w:t xml:space="preserve"> сельского поселения и разместить на </w:t>
      </w:r>
      <w:r>
        <w:rPr>
          <w:sz w:val="28"/>
          <w:szCs w:val="28"/>
        </w:rPr>
        <w:t xml:space="preserve">официальном </w:t>
      </w:r>
      <w:r w:rsidRPr="00682E69">
        <w:rPr>
          <w:sz w:val="28"/>
          <w:szCs w:val="28"/>
        </w:rPr>
        <w:t xml:space="preserve">сайте </w:t>
      </w:r>
      <w:proofErr w:type="spellStart"/>
      <w:r w:rsidRPr="00682E69">
        <w:rPr>
          <w:sz w:val="28"/>
          <w:szCs w:val="28"/>
        </w:rPr>
        <w:t>Семейкинского</w:t>
      </w:r>
      <w:proofErr w:type="spellEnd"/>
      <w:r w:rsidRPr="00682E69">
        <w:rPr>
          <w:sz w:val="28"/>
          <w:szCs w:val="28"/>
        </w:rPr>
        <w:t xml:space="preserve"> сельского поселения.</w:t>
      </w:r>
    </w:p>
    <w:p w:rsidR="005D568F" w:rsidRPr="00A94D24" w:rsidRDefault="005D568F" w:rsidP="005D568F">
      <w:pPr>
        <w:ind w:firstLine="709"/>
        <w:jc w:val="both"/>
        <w:rPr>
          <w:sz w:val="28"/>
          <w:szCs w:val="28"/>
        </w:rPr>
      </w:pPr>
      <w:r w:rsidRPr="00A94D24">
        <w:rPr>
          <w:sz w:val="28"/>
          <w:szCs w:val="28"/>
        </w:rPr>
        <w:t xml:space="preserve">4. </w:t>
      </w:r>
      <w:proofErr w:type="gramStart"/>
      <w:r w:rsidRPr="00A94D24">
        <w:rPr>
          <w:sz w:val="28"/>
          <w:szCs w:val="28"/>
        </w:rPr>
        <w:t>Контроль за</w:t>
      </w:r>
      <w:proofErr w:type="gramEnd"/>
      <w:r w:rsidRPr="00A94D24">
        <w:rPr>
          <w:sz w:val="28"/>
          <w:szCs w:val="28"/>
        </w:rPr>
        <w:t xml:space="preserve"> исполнением настоящего постановления возложить на начальника отдела экономики и финансов Е.В. Соловьеву.</w:t>
      </w:r>
    </w:p>
    <w:p w:rsidR="00C15F7C" w:rsidRPr="00706361" w:rsidRDefault="00C15F7C" w:rsidP="00C15F7C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C15F7C" w:rsidRDefault="00C15F7C" w:rsidP="00C15F7C">
      <w:pPr>
        <w:jc w:val="both"/>
        <w:rPr>
          <w:rFonts w:eastAsia="Calibri"/>
          <w:sz w:val="28"/>
          <w:szCs w:val="28"/>
          <w:lang w:eastAsia="en-US"/>
        </w:rPr>
      </w:pPr>
    </w:p>
    <w:p w:rsidR="00C15F7C" w:rsidRPr="00706361" w:rsidRDefault="00C15F7C" w:rsidP="00C15F7C">
      <w:pPr>
        <w:jc w:val="both"/>
        <w:rPr>
          <w:rFonts w:eastAsia="Calibri"/>
          <w:sz w:val="28"/>
          <w:szCs w:val="28"/>
          <w:lang w:eastAsia="en-US"/>
        </w:rPr>
      </w:pPr>
    </w:p>
    <w:p w:rsidR="00C15F7C" w:rsidRPr="00706361" w:rsidRDefault="00C15F7C" w:rsidP="00C15F7C">
      <w:pPr>
        <w:jc w:val="both"/>
        <w:rPr>
          <w:rFonts w:eastAsia="Calibri"/>
          <w:sz w:val="28"/>
          <w:szCs w:val="28"/>
          <w:lang w:eastAsia="en-US"/>
        </w:rPr>
      </w:pPr>
    </w:p>
    <w:p w:rsidR="00C15F7C" w:rsidRDefault="00C15F7C" w:rsidP="00C15F7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E2471">
        <w:rPr>
          <w:sz w:val="28"/>
          <w:szCs w:val="28"/>
        </w:rPr>
        <w:t xml:space="preserve">Глава </w:t>
      </w:r>
      <w:proofErr w:type="spellStart"/>
      <w:r w:rsidRPr="00FE2471">
        <w:rPr>
          <w:sz w:val="28"/>
          <w:szCs w:val="28"/>
        </w:rPr>
        <w:t>Семейкинского</w:t>
      </w:r>
      <w:proofErr w:type="spellEnd"/>
      <w:r w:rsidRPr="00FE2471">
        <w:rPr>
          <w:sz w:val="28"/>
          <w:szCs w:val="28"/>
        </w:rPr>
        <w:t xml:space="preserve"> сельского поселения</w:t>
      </w:r>
      <w:r w:rsidRPr="00FE2471">
        <w:rPr>
          <w:sz w:val="28"/>
          <w:szCs w:val="28"/>
        </w:rPr>
        <w:tab/>
      </w:r>
      <w:r w:rsidRPr="00FE2471">
        <w:rPr>
          <w:sz w:val="28"/>
          <w:szCs w:val="28"/>
        </w:rPr>
        <w:tab/>
      </w:r>
      <w:r w:rsidRPr="00FE2471">
        <w:rPr>
          <w:sz w:val="28"/>
          <w:szCs w:val="28"/>
        </w:rPr>
        <w:tab/>
      </w:r>
      <w:r w:rsidRPr="00FE2471">
        <w:rPr>
          <w:sz w:val="28"/>
          <w:szCs w:val="28"/>
        </w:rPr>
        <w:tab/>
      </w:r>
      <w:r w:rsidR="00570FD2">
        <w:rPr>
          <w:sz w:val="28"/>
          <w:szCs w:val="28"/>
        </w:rPr>
        <w:t xml:space="preserve">    </w:t>
      </w:r>
      <w:r w:rsidRPr="00FE2471">
        <w:rPr>
          <w:sz w:val="28"/>
          <w:szCs w:val="28"/>
        </w:rPr>
        <w:t>А.</w:t>
      </w:r>
      <w:r w:rsidR="00570FD2">
        <w:rPr>
          <w:sz w:val="28"/>
          <w:szCs w:val="28"/>
        </w:rPr>
        <w:t>В</w:t>
      </w:r>
      <w:r w:rsidRPr="00FE2471">
        <w:rPr>
          <w:sz w:val="28"/>
          <w:szCs w:val="28"/>
        </w:rPr>
        <w:t xml:space="preserve">. </w:t>
      </w:r>
      <w:r w:rsidR="00570FD2">
        <w:rPr>
          <w:sz w:val="28"/>
          <w:szCs w:val="28"/>
        </w:rPr>
        <w:t>Воробьев</w:t>
      </w:r>
    </w:p>
    <w:p w:rsidR="00C15F7C" w:rsidRDefault="00C15F7C" w:rsidP="00C15F7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  <w:sectPr w:rsidR="00C15F7C" w:rsidSect="00A017D9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C15F7C" w:rsidRDefault="00C15F7C" w:rsidP="00C15F7C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2E3883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C15F7C" w:rsidRDefault="00C15F7C" w:rsidP="00C15F7C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2E3883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C15F7C" w:rsidRDefault="00C15F7C" w:rsidP="00C15F7C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2E3883">
        <w:rPr>
          <w:rFonts w:ascii="Times New Roman" w:hAnsi="Times New Roman"/>
          <w:sz w:val="28"/>
          <w:szCs w:val="28"/>
        </w:rPr>
        <w:t>Семейкинского сельского поселения</w:t>
      </w:r>
    </w:p>
    <w:p w:rsidR="00C15F7C" w:rsidRPr="002E3883" w:rsidRDefault="00C15F7C" w:rsidP="00C15F7C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2E3883">
        <w:rPr>
          <w:rFonts w:ascii="Times New Roman" w:hAnsi="Times New Roman"/>
          <w:sz w:val="28"/>
          <w:szCs w:val="28"/>
        </w:rPr>
        <w:t xml:space="preserve">от </w:t>
      </w:r>
      <w:r w:rsidR="00446AFB">
        <w:rPr>
          <w:rFonts w:ascii="Times New Roman" w:hAnsi="Times New Roman"/>
          <w:sz w:val="28"/>
          <w:szCs w:val="28"/>
        </w:rPr>
        <w:t>30</w:t>
      </w:r>
      <w:r w:rsidRPr="002E3883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2</w:t>
      </w:r>
      <w:r w:rsidRPr="002E3883">
        <w:rPr>
          <w:rFonts w:ascii="Times New Roman" w:hAnsi="Times New Roman"/>
          <w:sz w:val="28"/>
          <w:szCs w:val="28"/>
        </w:rPr>
        <w:t>.20</w:t>
      </w:r>
      <w:r w:rsidR="0005508F">
        <w:rPr>
          <w:rFonts w:ascii="Times New Roman" w:hAnsi="Times New Roman"/>
          <w:sz w:val="28"/>
          <w:szCs w:val="28"/>
        </w:rPr>
        <w:t>2</w:t>
      </w:r>
      <w:r w:rsidR="00446AFB">
        <w:rPr>
          <w:rFonts w:ascii="Times New Roman" w:hAnsi="Times New Roman"/>
          <w:sz w:val="28"/>
          <w:szCs w:val="28"/>
        </w:rPr>
        <w:t>2</w:t>
      </w:r>
      <w:r w:rsidRPr="002E3883">
        <w:rPr>
          <w:rFonts w:ascii="Times New Roman" w:hAnsi="Times New Roman"/>
          <w:sz w:val="28"/>
          <w:szCs w:val="28"/>
        </w:rPr>
        <w:t xml:space="preserve"> № </w:t>
      </w:r>
      <w:r w:rsidR="00446AFB">
        <w:rPr>
          <w:rFonts w:ascii="Times New Roman" w:hAnsi="Times New Roman"/>
          <w:sz w:val="28"/>
          <w:szCs w:val="28"/>
        </w:rPr>
        <w:t>140</w:t>
      </w:r>
    </w:p>
    <w:p w:rsidR="00C15F7C" w:rsidRDefault="00C15F7C" w:rsidP="00C15F7C">
      <w:pPr>
        <w:autoSpaceDE w:val="0"/>
        <w:autoSpaceDN w:val="0"/>
        <w:adjustRightInd w:val="0"/>
        <w:jc w:val="center"/>
        <w:outlineLvl w:val="1"/>
      </w:pPr>
    </w:p>
    <w:p w:rsidR="00C15F7C" w:rsidRDefault="00C15F7C" w:rsidP="00C15F7C">
      <w:pPr>
        <w:autoSpaceDE w:val="0"/>
        <w:autoSpaceDN w:val="0"/>
        <w:adjustRightInd w:val="0"/>
        <w:jc w:val="center"/>
        <w:outlineLvl w:val="1"/>
      </w:pPr>
    </w:p>
    <w:p w:rsidR="00C15F7C" w:rsidRDefault="00C15F7C" w:rsidP="00C15F7C">
      <w:pPr>
        <w:autoSpaceDE w:val="0"/>
        <w:autoSpaceDN w:val="0"/>
        <w:adjustRightInd w:val="0"/>
        <w:ind w:left="720"/>
        <w:jc w:val="center"/>
        <w:outlineLvl w:val="1"/>
      </w:pPr>
      <w:r>
        <w:t>НОРМАТИВНЫЕ ЗАТРАТЫ НА ОКАЗАНИЕ УСЛУГИ «ОРГАНИЗАЦИЯ КУЛЬТУРНОГО ДОСУГА И ОТДЫХА НАСЕЛЕНИЯ СЕМЕЙКИНСКОГО СЕЛЬСКОГО ПОСЕЛЕНИЯ И РАЗВИТИЕ МЕСТНОГО ТРАДИЦИОННОГО НАРОДНОГО ТВОРЧЕСТВА»</w:t>
      </w:r>
    </w:p>
    <w:p w:rsidR="00C15F7C" w:rsidRDefault="00C15F7C" w:rsidP="00C15F7C">
      <w:pPr>
        <w:autoSpaceDE w:val="0"/>
        <w:autoSpaceDN w:val="0"/>
        <w:adjustRightInd w:val="0"/>
        <w:jc w:val="center"/>
        <w:outlineLvl w:val="1"/>
      </w:pPr>
    </w:p>
    <w:p w:rsidR="00C15F7C" w:rsidRDefault="00C15F7C" w:rsidP="00C15F7C">
      <w:pPr>
        <w:autoSpaceDE w:val="0"/>
        <w:autoSpaceDN w:val="0"/>
        <w:adjustRightInd w:val="0"/>
        <w:jc w:val="center"/>
        <w:outlineLvl w:val="1"/>
      </w:pPr>
    </w:p>
    <w:p w:rsidR="00C15F7C" w:rsidRDefault="00C15F7C" w:rsidP="00C15F7C">
      <w:pPr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71475" cy="266700"/>
            <wp:effectExtent l="0" t="0" r="9525" b="0"/>
            <wp:docPr id="14" name="Рисунок 14" descr="base_1_181768_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1_181768_76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3AD">
        <w:rPr>
          <w:sz w:val="28"/>
          <w:szCs w:val="28"/>
        </w:rPr>
        <w:t xml:space="preserve"> - </w:t>
      </w:r>
      <w:r w:rsidR="00446AFB">
        <w:rPr>
          <w:sz w:val="28"/>
          <w:szCs w:val="28"/>
        </w:rPr>
        <w:t>188,7</w:t>
      </w:r>
      <w:r w:rsidR="00577AB5">
        <w:rPr>
          <w:sz w:val="28"/>
          <w:szCs w:val="28"/>
        </w:rPr>
        <w:t>6</w:t>
      </w:r>
      <w:r>
        <w:rPr>
          <w:sz w:val="28"/>
          <w:szCs w:val="28"/>
        </w:rPr>
        <w:t xml:space="preserve"> руб.,</w:t>
      </w:r>
    </w:p>
    <w:p w:rsidR="00C15F7C" w:rsidRDefault="00C15F7C" w:rsidP="00C15F7C">
      <w:pPr>
        <w:autoSpaceDE w:val="0"/>
        <w:autoSpaceDN w:val="0"/>
        <w:adjustRightInd w:val="0"/>
        <w:outlineLvl w:val="1"/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61950" cy="266700"/>
            <wp:effectExtent l="0" t="0" r="0" b="0"/>
            <wp:docPr id="13" name="Рисунок 13" descr="base_1_181768_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1_181768_77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12"/>
          <w:sz w:val="28"/>
          <w:szCs w:val="28"/>
        </w:rPr>
        <w:t xml:space="preserve"> - </w:t>
      </w:r>
      <w:r w:rsidR="00446AFB">
        <w:rPr>
          <w:position w:val="-12"/>
          <w:sz w:val="28"/>
          <w:szCs w:val="28"/>
        </w:rPr>
        <w:t>9,71</w:t>
      </w:r>
      <w:r>
        <w:rPr>
          <w:position w:val="-12"/>
          <w:sz w:val="28"/>
          <w:szCs w:val="28"/>
        </w:rPr>
        <w:t xml:space="preserve"> руб.,</w:t>
      </w:r>
    </w:p>
    <w:p w:rsidR="00C15F7C" w:rsidRDefault="00C15F7C" w:rsidP="00C15F7C">
      <w:pPr>
        <w:autoSpaceDE w:val="0"/>
        <w:autoSpaceDN w:val="0"/>
        <w:adjustRightInd w:val="0"/>
        <w:outlineLvl w:val="1"/>
        <w:rPr>
          <w:position w:val="-12"/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00050" cy="266700"/>
            <wp:effectExtent l="0" t="0" r="0" b="0"/>
            <wp:docPr id="12" name="Рисунок 12" descr="base_1_181768_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1_181768_78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12"/>
          <w:sz w:val="28"/>
          <w:szCs w:val="28"/>
        </w:rPr>
        <w:t xml:space="preserve">- </w:t>
      </w:r>
      <w:r w:rsidR="00F046DD">
        <w:rPr>
          <w:position w:val="-12"/>
          <w:sz w:val="28"/>
          <w:szCs w:val="28"/>
        </w:rPr>
        <w:t>0</w:t>
      </w:r>
      <w:r w:rsidR="001C24DA">
        <w:rPr>
          <w:position w:val="-12"/>
          <w:sz w:val="28"/>
          <w:szCs w:val="28"/>
        </w:rPr>
        <w:t>,</w:t>
      </w:r>
      <w:r w:rsidR="00446AFB">
        <w:rPr>
          <w:position w:val="-12"/>
          <w:sz w:val="28"/>
          <w:szCs w:val="28"/>
        </w:rPr>
        <w:t>15</w:t>
      </w:r>
      <w:r>
        <w:rPr>
          <w:position w:val="-12"/>
          <w:sz w:val="28"/>
          <w:szCs w:val="28"/>
        </w:rPr>
        <w:t xml:space="preserve"> руб.,</w:t>
      </w:r>
    </w:p>
    <w:p w:rsidR="00C15F7C" w:rsidRDefault="00C15F7C" w:rsidP="00C15F7C">
      <w:pPr>
        <w:autoSpaceDE w:val="0"/>
        <w:autoSpaceDN w:val="0"/>
        <w:adjustRightInd w:val="0"/>
        <w:outlineLvl w:val="1"/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019300" cy="266700"/>
            <wp:effectExtent l="0" t="0" r="0" b="0"/>
            <wp:docPr id="11" name="Рисунок 11" descr="base_1_181768_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1_181768_75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7220">
        <w:rPr>
          <w:sz w:val="28"/>
          <w:szCs w:val="28"/>
        </w:rPr>
        <w:t xml:space="preserve">= </w:t>
      </w:r>
      <w:r w:rsidR="00446AFB">
        <w:rPr>
          <w:sz w:val="28"/>
          <w:szCs w:val="28"/>
        </w:rPr>
        <w:t>198,6</w:t>
      </w:r>
      <w:r w:rsidR="00577AB5">
        <w:rPr>
          <w:sz w:val="28"/>
          <w:szCs w:val="28"/>
        </w:rPr>
        <w:t>2</w:t>
      </w:r>
    </w:p>
    <w:p w:rsidR="00C15F7C" w:rsidRPr="00D97220" w:rsidRDefault="00C15F7C" w:rsidP="00C15F7C">
      <w:pPr>
        <w:autoSpaceDE w:val="0"/>
        <w:autoSpaceDN w:val="0"/>
        <w:adjustRightInd w:val="0"/>
        <w:outlineLvl w:val="1"/>
        <w:rPr>
          <w:sz w:val="28"/>
          <w:szCs w:val="28"/>
        </w:rPr>
      </w:pPr>
      <w:r w:rsidRPr="00D97220">
        <w:rPr>
          <w:noProof/>
          <w:sz w:val="28"/>
          <w:szCs w:val="28"/>
        </w:rPr>
        <w:drawing>
          <wp:inline distT="0" distB="0" distL="0" distR="0">
            <wp:extent cx="361950" cy="266700"/>
            <wp:effectExtent l="0" t="0" r="0" b="0"/>
            <wp:docPr id="10" name="Рисунок 10" descr="base_1_181768_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1_181768_93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7220">
        <w:rPr>
          <w:sz w:val="28"/>
          <w:szCs w:val="28"/>
        </w:rPr>
        <w:t xml:space="preserve">- </w:t>
      </w:r>
      <w:r w:rsidR="00446AFB">
        <w:rPr>
          <w:sz w:val="28"/>
          <w:szCs w:val="28"/>
        </w:rPr>
        <w:t>15,43</w:t>
      </w:r>
      <w:r w:rsidRPr="00D97220">
        <w:rPr>
          <w:sz w:val="28"/>
          <w:szCs w:val="28"/>
        </w:rPr>
        <w:t xml:space="preserve"> руб.,</w:t>
      </w:r>
    </w:p>
    <w:p w:rsidR="00C15F7C" w:rsidRPr="00D97220" w:rsidRDefault="00C15F7C" w:rsidP="00C15F7C">
      <w:pPr>
        <w:autoSpaceDE w:val="0"/>
        <w:autoSpaceDN w:val="0"/>
        <w:adjustRightInd w:val="0"/>
        <w:outlineLvl w:val="1"/>
        <w:rPr>
          <w:sz w:val="28"/>
          <w:szCs w:val="28"/>
        </w:rPr>
      </w:pPr>
      <w:r w:rsidRPr="00D97220">
        <w:rPr>
          <w:noProof/>
          <w:sz w:val="28"/>
          <w:szCs w:val="28"/>
        </w:rPr>
        <w:drawing>
          <wp:inline distT="0" distB="0" distL="0" distR="0">
            <wp:extent cx="400050" cy="266700"/>
            <wp:effectExtent l="0" t="0" r="0" b="0"/>
            <wp:docPr id="9" name="Рисунок 9" descr="base_1_181768_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1_181768_94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7220">
        <w:rPr>
          <w:sz w:val="28"/>
          <w:szCs w:val="28"/>
        </w:rPr>
        <w:t xml:space="preserve">- </w:t>
      </w:r>
      <w:r w:rsidR="00446AFB">
        <w:rPr>
          <w:sz w:val="28"/>
          <w:szCs w:val="28"/>
        </w:rPr>
        <w:t>108,74</w:t>
      </w:r>
      <w:r w:rsidRPr="00D97220">
        <w:rPr>
          <w:sz w:val="28"/>
          <w:szCs w:val="28"/>
        </w:rPr>
        <w:t xml:space="preserve"> руб.,</w:t>
      </w:r>
    </w:p>
    <w:p w:rsidR="00C15F7C" w:rsidRPr="00D97220" w:rsidRDefault="00C15F7C" w:rsidP="00C15F7C">
      <w:pPr>
        <w:autoSpaceDE w:val="0"/>
        <w:autoSpaceDN w:val="0"/>
        <w:adjustRightInd w:val="0"/>
        <w:outlineLvl w:val="1"/>
        <w:rPr>
          <w:sz w:val="28"/>
          <w:szCs w:val="28"/>
        </w:rPr>
      </w:pPr>
      <w:r w:rsidRPr="00D97220">
        <w:rPr>
          <w:noProof/>
          <w:sz w:val="28"/>
          <w:szCs w:val="28"/>
        </w:rPr>
        <w:drawing>
          <wp:inline distT="0" distB="0" distL="0" distR="0">
            <wp:extent cx="542925" cy="266700"/>
            <wp:effectExtent l="0" t="0" r="9525" b="0"/>
            <wp:docPr id="8" name="Рисунок 8" descr="base_1_181768_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se_1_181768_95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7220">
        <w:rPr>
          <w:sz w:val="28"/>
          <w:szCs w:val="28"/>
        </w:rPr>
        <w:t>- 0,</w:t>
      </w:r>
      <w:r w:rsidR="00543530">
        <w:rPr>
          <w:sz w:val="28"/>
          <w:szCs w:val="28"/>
        </w:rPr>
        <w:t>4</w:t>
      </w:r>
      <w:r w:rsidR="00446AFB">
        <w:rPr>
          <w:sz w:val="28"/>
          <w:szCs w:val="28"/>
        </w:rPr>
        <w:t>1</w:t>
      </w:r>
      <w:r w:rsidRPr="00D97220">
        <w:rPr>
          <w:sz w:val="28"/>
          <w:szCs w:val="28"/>
        </w:rPr>
        <w:t xml:space="preserve"> руб.,</w:t>
      </w:r>
    </w:p>
    <w:p w:rsidR="00C15F7C" w:rsidRPr="00D97220" w:rsidRDefault="00C15F7C" w:rsidP="00C15F7C">
      <w:pPr>
        <w:autoSpaceDE w:val="0"/>
        <w:autoSpaceDN w:val="0"/>
        <w:adjustRightInd w:val="0"/>
        <w:outlineLvl w:val="1"/>
        <w:rPr>
          <w:sz w:val="28"/>
          <w:szCs w:val="28"/>
        </w:rPr>
      </w:pPr>
      <w:r w:rsidRPr="00D97220">
        <w:rPr>
          <w:noProof/>
          <w:sz w:val="28"/>
          <w:szCs w:val="28"/>
        </w:rPr>
        <w:drawing>
          <wp:inline distT="0" distB="0" distL="0" distR="0">
            <wp:extent cx="361950" cy="266700"/>
            <wp:effectExtent l="0" t="0" r="0" b="0"/>
            <wp:docPr id="7" name="Рисунок 7" descr="base_1_181768_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ase_1_181768_96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7220">
        <w:rPr>
          <w:sz w:val="28"/>
          <w:szCs w:val="28"/>
        </w:rPr>
        <w:t xml:space="preserve">- </w:t>
      </w:r>
      <w:r w:rsidR="00446AFB">
        <w:rPr>
          <w:sz w:val="28"/>
          <w:szCs w:val="28"/>
        </w:rPr>
        <w:t>10,00</w:t>
      </w:r>
      <w:r w:rsidRPr="00D97220">
        <w:rPr>
          <w:sz w:val="28"/>
          <w:szCs w:val="28"/>
        </w:rPr>
        <w:t xml:space="preserve"> руб.,</w:t>
      </w:r>
    </w:p>
    <w:p w:rsidR="00C15F7C" w:rsidRPr="00D97220" w:rsidRDefault="00C15F7C" w:rsidP="00C15F7C">
      <w:pPr>
        <w:autoSpaceDE w:val="0"/>
        <w:autoSpaceDN w:val="0"/>
        <w:adjustRightInd w:val="0"/>
        <w:outlineLvl w:val="1"/>
        <w:rPr>
          <w:sz w:val="28"/>
          <w:szCs w:val="28"/>
        </w:rPr>
      </w:pPr>
      <w:r w:rsidRPr="00D97220">
        <w:rPr>
          <w:noProof/>
          <w:sz w:val="28"/>
          <w:szCs w:val="28"/>
        </w:rPr>
        <w:drawing>
          <wp:inline distT="0" distB="0" distL="0" distR="0">
            <wp:extent cx="361950" cy="266700"/>
            <wp:effectExtent l="0" t="0" r="0" b="0"/>
            <wp:docPr id="6" name="Рисунок 6" descr="base_1_181768_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1_181768_97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7220">
        <w:rPr>
          <w:sz w:val="28"/>
          <w:szCs w:val="28"/>
        </w:rPr>
        <w:t xml:space="preserve">- </w:t>
      </w:r>
      <w:r w:rsidR="00F046DD">
        <w:rPr>
          <w:sz w:val="28"/>
          <w:szCs w:val="28"/>
        </w:rPr>
        <w:t>0</w:t>
      </w:r>
      <w:r w:rsidR="00AF4D58">
        <w:rPr>
          <w:sz w:val="28"/>
          <w:szCs w:val="28"/>
        </w:rPr>
        <w:t>,</w:t>
      </w:r>
      <w:r w:rsidR="00446AFB">
        <w:rPr>
          <w:sz w:val="28"/>
          <w:szCs w:val="28"/>
        </w:rPr>
        <w:t>69</w:t>
      </w:r>
      <w:r w:rsidR="00543530">
        <w:rPr>
          <w:sz w:val="28"/>
          <w:szCs w:val="28"/>
        </w:rPr>
        <w:t xml:space="preserve"> </w:t>
      </w:r>
      <w:r w:rsidRPr="00D97220">
        <w:rPr>
          <w:sz w:val="28"/>
          <w:szCs w:val="28"/>
        </w:rPr>
        <w:t>руб.,</w:t>
      </w:r>
    </w:p>
    <w:p w:rsidR="00C15F7C" w:rsidRPr="00D97220" w:rsidRDefault="00C15F7C" w:rsidP="00C15F7C">
      <w:pPr>
        <w:autoSpaceDE w:val="0"/>
        <w:autoSpaceDN w:val="0"/>
        <w:adjustRightInd w:val="0"/>
        <w:outlineLvl w:val="1"/>
        <w:rPr>
          <w:sz w:val="28"/>
          <w:szCs w:val="28"/>
        </w:rPr>
      </w:pPr>
      <w:r w:rsidRPr="00D97220">
        <w:rPr>
          <w:noProof/>
          <w:sz w:val="28"/>
          <w:szCs w:val="28"/>
        </w:rPr>
        <w:drawing>
          <wp:inline distT="0" distB="0" distL="0" distR="0">
            <wp:extent cx="381000" cy="266700"/>
            <wp:effectExtent l="0" t="0" r="0" b="0"/>
            <wp:docPr id="5" name="Рисунок 5" descr="base_1_181768_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1_181768_98"/>
                    <pic:cNvPicPr preferRelativeResize="0"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7220">
        <w:rPr>
          <w:sz w:val="28"/>
          <w:szCs w:val="28"/>
        </w:rPr>
        <w:t xml:space="preserve">- </w:t>
      </w:r>
      <w:r w:rsidR="00446AFB">
        <w:rPr>
          <w:sz w:val="28"/>
          <w:szCs w:val="28"/>
        </w:rPr>
        <w:t>48,0</w:t>
      </w:r>
      <w:r w:rsidR="00577AB5">
        <w:rPr>
          <w:sz w:val="28"/>
          <w:szCs w:val="28"/>
        </w:rPr>
        <w:t>9</w:t>
      </w:r>
      <w:r w:rsidRPr="00D97220">
        <w:rPr>
          <w:sz w:val="28"/>
          <w:szCs w:val="28"/>
        </w:rPr>
        <w:t xml:space="preserve"> руб.,</w:t>
      </w:r>
    </w:p>
    <w:p w:rsidR="00C15F7C" w:rsidRDefault="00C15F7C" w:rsidP="00C15F7C">
      <w:pPr>
        <w:autoSpaceDE w:val="0"/>
        <w:autoSpaceDN w:val="0"/>
        <w:adjustRightInd w:val="0"/>
        <w:outlineLvl w:val="1"/>
        <w:rPr>
          <w:position w:val="-12"/>
          <w:sz w:val="28"/>
          <w:szCs w:val="28"/>
        </w:rPr>
      </w:pPr>
      <w:r w:rsidRPr="00D97220">
        <w:rPr>
          <w:noProof/>
          <w:sz w:val="28"/>
          <w:szCs w:val="28"/>
        </w:rPr>
        <w:drawing>
          <wp:inline distT="0" distB="0" distL="0" distR="0">
            <wp:extent cx="400050" cy="266700"/>
            <wp:effectExtent l="0" t="0" r="0" b="0"/>
            <wp:docPr id="4" name="Рисунок 4" descr="base_1_181768_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1_181768_99"/>
                    <pic:cNvPicPr preferRelativeResize="0">
                      <a:picLocks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7220">
        <w:rPr>
          <w:sz w:val="28"/>
          <w:szCs w:val="28"/>
        </w:rPr>
        <w:t xml:space="preserve">- </w:t>
      </w:r>
      <w:r w:rsidR="00446AFB">
        <w:rPr>
          <w:sz w:val="28"/>
          <w:szCs w:val="28"/>
        </w:rPr>
        <w:t>9,7</w:t>
      </w:r>
      <w:r w:rsidRPr="00D97220">
        <w:rPr>
          <w:sz w:val="28"/>
          <w:szCs w:val="28"/>
        </w:rPr>
        <w:t xml:space="preserve"> руб.,</w:t>
      </w:r>
    </w:p>
    <w:p w:rsidR="00C15F7C" w:rsidRDefault="00C15F7C" w:rsidP="00C15F7C">
      <w:pPr>
        <w:autoSpaceDE w:val="0"/>
        <w:autoSpaceDN w:val="0"/>
        <w:adjustRightInd w:val="0"/>
        <w:outlineLvl w:val="1"/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276725" cy="266700"/>
            <wp:effectExtent l="0" t="0" r="9525" b="0"/>
            <wp:docPr id="3" name="Рисунок 3" descr="base_1_181768_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1_181768_92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7220">
        <w:rPr>
          <w:sz w:val="28"/>
          <w:szCs w:val="28"/>
        </w:rPr>
        <w:t>=</w:t>
      </w:r>
      <w:r>
        <w:rPr>
          <w:position w:val="-12"/>
          <w:sz w:val="28"/>
          <w:szCs w:val="28"/>
        </w:rPr>
        <w:t xml:space="preserve"> </w:t>
      </w:r>
      <w:r w:rsidR="00446AFB">
        <w:rPr>
          <w:sz w:val="28"/>
          <w:szCs w:val="28"/>
        </w:rPr>
        <w:t>193,0</w:t>
      </w:r>
      <w:r w:rsidR="00577AB5">
        <w:rPr>
          <w:sz w:val="28"/>
          <w:szCs w:val="28"/>
        </w:rPr>
        <w:t>6</w:t>
      </w:r>
      <w:r w:rsidRPr="00D97220">
        <w:rPr>
          <w:sz w:val="28"/>
          <w:szCs w:val="28"/>
        </w:rPr>
        <w:t xml:space="preserve"> руб.</w:t>
      </w:r>
    </w:p>
    <w:p w:rsidR="00C15F7C" w:rsidRDefault="00C15F7C" w:rsidP="00C15F7C">
      <w:pPr>
        <w:autoSpaceDE w:val="0"/>
        <w:autoSpaceDN w:val="0"/>
        <w:adjustRightInd w:val="0"/>
        <w:outlineLvl w:val="1"/>
        <w:rPr>
          <w:position w:val="-12"/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1514475" cy="266700"/>
            <wp:effectExtent l="0" t="0" r="9525" b="0"/>
            <wp:docPr id="2" name="Рисунок 2" descr="base_1_181768_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ase_1_181768_72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7220">
        <w:rPr>
          <w:sz w:val="28"/>
          <w:szCs w:val="28"/>
        </w:rPr>
        <w:t>=</w:t>
      </w:r>
      <w:r>
        <w:rPr>
          <w:position w:val="-12"/>
          <w:sz w:val="28"/>
          <w:szCs w:val="28"/>
        </w:rPr>
        <w:t xml:space="preserve"> </w:t>
      </w:r>
      <w:r w:rsidR="00577AB5">
        <w:rPr>
          <w:sz w:val="28"/>
          <w:szCs w:val="28"/>
        </w:rPr>
        <w:t>391,68</w:t>
      </w:r>
      <w:r w:rsidRPr="00D97220">
        <w:rPr>
          <w:sz w:val="28"/>
          <w:szCs w:val="28"/>
        </w:rPr>
        <w:t xml:space="preserve"> руб.</w:t>
      </w:r>
    </w:p>
    <w:p w:rsidR="00C15F7C" w:rsidRDefault="00C15F7C" w:rsidP="00C15F7C">
      <w:pPr>
        <w:autoSpaceDE w:val="0"/>
        <w:autoSpaceDN w:val="0"/>
        <w:adjustRightInd w:val="0"/>
        <w:outlineLvl w:val="1"/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1762125" cy="266700"/>
            <wp:effectExtent l="0" t="0" r="9525" b="0"/>
            <wp:docPr id="1" name="Рисунок 1" descr="base_1_181768_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ase_1_181768_67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7220">
        <w:rPr>
          <w:sz w:val="28"/>
          <w:szCs w:val="28"/>
        </w:rPr>
        <w:t xml:space="preserve">= </w:t>
      </w:r>
      <w:r w:rsidR="00577AB5">
        <w:rPr>
          <w:sz w:val="28"/>
          <w:szCs w:val="28"/>
        </w:rPr>
        <w:t>391,68</w:t>
      </w:r>
      <w:bookmarkStart w:id="0" w:name="_GoBack"/>
      <w:bookmarkEnd w:id="0"/>
      <w:r w:rsidR="0005508F" w:rsidRPr="00D97220">
        <w:rPr>
          <w:sz w:val="28"/>
          <w:szCs w:val="28"/>
        </w:rPr>
        <w:t xml:space="preserve"> </w:t>
      </w:r>
      <w:r w:rsidRPr="00D97220">
        <w:rPr>
          <w:sz w:val="28"/>
          <w:szCs w:val="28"/>
        </w:rPr>
        <w:t>руб.</w:t>
      </w:r>
    </w:p>
    <w:p w:rsidR="00C15F7C" w:rsidRDefault="00C15F7C" w:rsidP="00C15F7C">
      <w:pPr>
        <w:autoSpaceDE w:val="0"/>
        <w:autoSpaceDN w:val="0"/>
        <w:adjustRightInd w:val="0"/>
        <w:outlineLvl w:val="1"/>
      </w:pPr>
    </w:p>
    <w:p w:rsidR="00406C3B" w:rsidRDefault="00406C3B"/>
    <w:sectPr w:rsidR="00406C3B" w:rsidSect="009D517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F7C"/>
    <w:rsid w:val="0005508F"/>
    <w:rsid w:val="001C24DA"/>
    <w:rsid w:val="00406C3B"/>
    <w:rsid w:val="00446AFB"/>
    <w:rsid w:val="00543530"/>
    <w:rsid w:val="00570FD2"/>
    <w:rsid w:val="00577AB5"/>
    <w:rsid w:val="005D568F"/>
    <w:rsid w:val="00AF4D58"/>
    <w:rsid w:val="00C15F7C"/>
    <w:rsid w:val="00D77A3F"/>
    <w:rsid w:val="00F046DD"/>
    <w:rsid w:val="00F4362D"/>
    <w:rsid w:val="00F60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F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5F7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4353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353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F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5F7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4353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353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" Type="http://schemas.microsoft.com/office/2007/relationships/stylesWithEffects" Target="stylesWithEffects.xml"/><Relationship Id="rId16" Type="http://schemas.openxmlformats.org/officeDocument/2006/relationships/image" Target="media/image12.wm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5" Type="http://schemas.openxmlformats.org/officeDocument/2006/relationships/image" Target="media/image1.png"/><Relationship Id="rId15" Type="http://schemas.openxmlformats.org/officeDocument/2006/relationships/image" Target="media/image11.wmf"/><Relationship Id="rId10" Type="http://schemas.openxmlformats.org/officeDocument/2006/relationships/image" Target="media/image6.wmf"/><Relationship Id="rId19" Type="http://schemas.openxmlformats.org/officeDocument/2006/relationships/image" Target="media/image15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20</vt:i4>
      </vt:variant>
    </vt:vector>
  </HeadingPairs>
  <TitlesOfParts>
    <vt:vector size="21" baseType="lpstr">
      <vt:lpstr/>
      <vt:lpstr>    </vt:lpstr>
      <vt:lpstr>    </vt:lpstr>
      <vt:lpstr>    НОРМАТИВНЫЕ ЗАТРАТЫ НА ОКАЗАНИЕ УСЛУГИ «ОРГАНИЗАЦИЯ КУЛЬТУРНОГО ДОСУГА И ОТДЫХА </vt:lpstr>
      <vt:lpstr>    </vt:lpstr>
      <vt:lpstr>    </vt:lpstr>
      <vt:lpstr>    / - 188,75 руб.,</vt:lpstr>
      <vt:lpstr>    / - 9,71 руб.,</vt:lpstr>
      <vt:lpstr>    /- 0,15 руб.,</vt:lpstr>
      <vt:lpstr>    /= 198,61</vt:lpstr>
      <vt:lpstr>    /- 15,43 руб.,</vt:lpstr>
      <vt:lpstr>    /- 108,74 руб.,</vt:lpstr>
      <vt:lpstr>    /- 0,41 руб.,</vt:lpstr>
      <vt:lpstr>    /- 10,00 руб.,</vt:lpstr>
      <vt:lpstr>    /- 0,69 руб.,</vt:lpstr>
      <vt:lpstr>    /- 48,08 руб.,</vt:lpstr>
      <vt:lpstr>    /- 9,7 руб.,</vt:lpstr>
      <vt:lpstr>    /= 193,05 руб.</vt:lpstr>
      <vt:lpstr>    /= 371,22 руб.</vt:lpstr>
      <vt:lpstr>    /= 371,22 руб.</vt:lpstr>
      <vt:lpstr>    </vt:lpstr>
    </vt:vector>
  </TitlesOfParts>
  <Company/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ПК2</cp:lastModifiedBy>
  <cp:revision>9</cp:revision>
  <cp:lastPrinted>2021-12-28T08:01:00Z</cp:lastPrinted>
  <dcterms:created xsi:type="dcterms:W3CDTF">2018-12-10T11:41:00Z</dcterms:created>
  <dcterms:modified xsi:type="dcterms:W3CDTF">2023-01-11T05:46:00Z</dcterms:modified>
</cp:coreProperties>
</file>