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3F33D4" w:rsidRPr="003F33D4" w:rsidRDefault="003F33D4" w:rsidP="00E17DA7">
      <w:pPr>
        <w:spacing w:after="0" w:line="240" w:lineRule="auto"/>
        <w:ind w:left="-426" w:right="-143" w:firstLine="426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______________________________________________________________________________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3F33D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д. Филино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3F33D4" w:rsidRPr="00CE389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89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ПОСТАНОВЛЕНИЕ</w:t>
      </w:r>
    </w:p>
    <w:p w:rsidR="00C74F63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6B45" w:rsidRPr="00C74F63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F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28.04.</w:t>
      </w:r>
      <w:r w:rsidR="00F31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E149A3"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F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</w:p>
    <w:p w:rsidR="00C74F63" w:rsidRPr="00165D49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149A3" w:rsidRDefault="00E149A3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муниципальную программу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F33D4" w:rsidRPr="003F33D4" w:rsidRDefault="003F33D4" w:rsidP="00E17DA7">
      <w:pPr>
        <w:keepNext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В соответствии с Федеральным законом от 06.10.2003г. </w:t>
      </w:r>
      <w:hyperlink r:id="rId7" w:history="1">
        <w:r w:rsidRPr="003F33D4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ar-SA"/>
          </w:rPr>
          <w:t>№131-ФЗ</w:t>
        </w:r>
      </w:hyperlink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  «Об  общих принципах организации местного самоуправления в Российской Федерации»,</w:t>
      </w:r>
      <w:r w:rsidRPr="003F33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разработки, реализации и оценки эффективности муниципальных программ Семейкинского сельского поселения, утвержденным постановлением администрации Семейкинского сельского поселения от 02.09.2013г. № 125, </w:t>
      </w:r>
      <w:r w:rsidRPr="003F33D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руководствуясь Уставом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Семейкинского сельского поселения, администрация Семейкинского сельского поселения  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149A3" w:rsidRPr="003F33D4" w:rsidRDefault="003F33D4" w:rsidP="00E149A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AD35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Внести изменения в муниципальную программу «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E1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22-2024 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утвержденную постановлением администрации Семейкинского сельского поселения от </w:t>
      </w:r>
      <w:r w:rsidR="00E149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12.11.2021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E149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60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изложи</w:t>
      </w:r>
      <w:r w:rsidR="00F656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ее в новой редакции (приложение). </w:t>
      </w:r>
    </w:p>
    <w:p w:rsidR="00E149A3" w:rsidRDefault="003F33D4" w:rsidP="00E149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49A3" w:rsidRPr="00E1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подписания, подлежит размещению на сайте администрации Семейкинского сельского поселения и опубликованию в Вестнике Семейкинского сельского поселения </w:t>
      </w:r>
    </w:p>
    <w:p w:rsidR="003F33D4" w:rsidRPr="003F33D4" w:rsidRDefault="003F33D4" w:rsidP="00E149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tabs>
          <w:tab w:val="left" w:pos="1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Семейкинского сельского поселения                             А.В. Воробьев</w:t>
      </w:r>
      <w:r w:rsidRPr="003F3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6E0" w:rsidRDefault="00F656E0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6E0" w:rsidRDefault="00F656E0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CE3894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Семейкинского сельского поселения  </w:t>
      </w: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2F3E04">
        <w:rPr>
          <w:rFonts w:ascii="Times New Roman" w:eastAsia="Times New Roman" w:hAnsi="Times New Roman" w:cs="Times New Roman"/>
          <w:sz w:val="24"/>
          <w:szCs w:val="24"/>
          <w:lang w:eastAsia="ar-SA"/>
        </w:rPr>
        <w:t>28.04.2023</w:t>
      </w:r>
      <w:proofErr w:type="gramEnd"/>
      <w:r w:rsidR="00E149A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C74F6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3E04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 w:rsidR="00692D8E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64315" w:rsidRDefault="00364315" w:rsidP="0036431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74F63" w:rsidRDefault="00C74F63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P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64315" w:rsidRDefault="00364315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 xml:space="preserve"> «Совершенствование управления муниципальной собственностью </w:t>
      </w:r>
      <w:r w:rsidRPr="00364315">
        <w:rPr>
          <w:rFonts w:ascii="Times New Roman" w:hAnsi="Times New Roman" w:cs="Times New Roman"/>
          <w:b/>
          <w:sz w:val="28"/>
          <w:szCs w:val="28"/>
          <w:lang w:eastAsia="ru-RU"/>
        </w:rPr>
        <w:t>Семейкинского сельского поселения на 2022-2024 годы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4F63" w:rsidRPr="00364315" w:rsidRDefault="00C74F63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2190"/>
        <w:gridCol w:w="1406"/>
        <w:gridCol w:w="1266"/>
        <w:gridCol w:w="1230"/>
      </w:tblGrid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управления муниципальной собственностью Семейкинского сельского поселения на 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rPr>
          <w:trHeight w:val="910"/>
        </w:trPr>
        <w:tc>
          <w:tcPr>
            <w:tcW w:w="1790" w:type="pct"/>
            <w:vMerge w:val="restar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vMerge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имущества, находящегося в муниципальной собственности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2E6D5A" w:rsidRPr="003F33D4" w:rsidTr="00C74F63">
        <w:trPr>
          <w:trHeight w:val="3322"/>
        </w:trPr>
        <w:tc>
          <w:tcPr>
            <w:tcW w:w="1790" w:type="pct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муниципальным имуществом и земельными ресурсами и их рационального использования.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муниципального имущества поселения.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Землеустроительные работы под объектами муниципальной собственности.</w:t>
            </w:r>
          </w:p>
          <w:p w:rsidR="002E6D5A" w:rsidRPr="003F33D4" w:rsidRDefault="002E6D5A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Полная и своевременная оплата коммунальных услуг,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состава объектов муниципальной собственности.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поступлений неналоговых доходов в местный бюджет от использования муниципального имущества.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мероприятий по оформлению в соответствии с требованиями действующего законодательства прав на объекты недвижимости.</w:t>
            </w:r>
          </w:p>
          <w:p w:rsidR="00CE3894" w:rsidRPr="003F33D4" w:rsidRDefault="003F33D4" w:rsidP="002E6D5A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границ (межевание) земельных участков, выделенных в счет земельных долей из земель сельскохозяйственного назначения. </w:t>
            </w:r>
          </w:p>
        </w:tc>
      </w:tr>
      <w:tr w:rsidR="003F33D4" w:rsidRPr="003F33D4" w:rsidTr="00C74F63">
        <w:trPr>
          <w:trHeight w:val="249"/>
        </w:trPr>
        <w:tc>
          <w:tcPr>
            <w:tcW w:w="1790" w:type="pct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программы, в том числе по годам: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F33D4" w:rsidRPr="003F33D4" w:rsidTr="00C74F63">
        <w:trPr>
          <w:trHeight w:val="291"/>
        </w:trPr>
        <w:tc>
          <w:tcPr>
            <w:tcW w:w="1790" w:type="pct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обл.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Шуйского муниципального района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F314E7" w:rsidP="002F3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  <w:r w:rsidR="002F3E0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,852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4155FA" w:rsidP="00CF1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CF198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CF198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510C23" w:rsidP="002F3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F314E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2F3E0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F314E7">
              <w:rPr>
                <w:rFonts w:ascii="Times New Roman" w:eastAsia="Times New Roman" w:hAnsi="Times New Roman" w:cs="Times New Roman"/>
                <w:b/>
                <w:lang w:eastAsia="ru-RU"/>
              </w:rPr>
              <w:t>,226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510C2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213,0</w:t>
            </w:r>
          </w:p>
        </w:tc>
      </w:tr>
      <w:tr w:rsidR="00510C23" w:rsidRPr="003F33D4" w:rsidTr="00C74F63">
        <w:trPr>
          <w:trHeight w:val="131"/>
        </w:trPr>
        <w:tc>
          <w:tcPr>
            <w:tcW w:w="1790" w:type="pct"/>
            <w:shd w:val="clear" w:color="auto" w:fill="auto"/>
          </w:tcPr>
          <w:p w:rsidR="00510C23" w:rsidRPr="003F33D4" w:rsidRDefault="00510C23" w:rsidP="00510C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154" w:type="pct"/>
            <w:shd w:val="clear" w:color="auto" w:fill="auto"/>
          </w:tcPr>
          <w:p w:rsidR="00510C23" w:rsidRPr="003F33D4" w:rsidRDefault="00F314E7" w:rsidP="002F3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  <w:r w:rsidR="002F3E0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,852</w:t>
            </w:r>
          </w:p>
        </w:tc>
        <w:tc>
          <w:tcPr>
            <w:tcW w:w="741" w:type="pct"/>
            <w:shd w:val="clear" w:color="auto" w:fill="auto"/>
          </w:tcPr>
          <w:p w:rsidR="00510C23" w:rsidRPr="003F33D4" w:rsidRDefault="00510C23" w:rsidP="006B56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667" w:type="pct"/>
            <w:shd w:val="clear" w:color="auto" w:fill="auto"/>
          </w:tcPr>
          <w:p w:rsidR="00510C23" w:rsidRPr="003F33D4" w:rsidRDefault="00F314E7" w:rsidP="002F3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 w:rsidR="002F3E0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,226</w:t>
            </w:r>
          </w:p>
        </w:tc>
        <w:tc>
          <w:tcPr>
            <w:tcW w:w="648" w:type="pct"/>
            <w:shd w:val="clear" w:color="auto" w:fill="auto"/>
          </w:tcPr>
          <w:p w:rsidR="00510C23" w:rsidRPr="003F33D4" w:rsidRDefault="00510C23" w:rsidP="0051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213,0</w:t>
            </w:r>
          </w:p>
        </w:tc>
      </w:tr>
    </w:tbl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2. Анализ текущей ситуации в сфере реализации </w:t>
      </w:r>
    </w:p>
    <w:p w:rsid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муниципальной программы</w:t>
      </w:r>
    </w:p>
    <w:p w:rsidR="00E17DA7" w:rsidRPr="003F33D4" w:rsidRDefault="00E17DA7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муниципальным имуществом и земельными ресурсами является неотъемлемой частью деятельности администрации Семейкинского сельского поселения.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поселения от использования муниципального имущества и земельных ресурсов.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</w:t>
      </w:r>
      <w:proofErr w:type="gramStart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в  бюджет</w:t>
      </w:r>
      <w:proofErr w:type="gramEnd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Составляющей основой поступлений в бюджет неналоговых доходов от управления муниципальным имуществом и земельными ресурсами  Семейкинского сельского поселения определены доходы  от сдачи в аренду объектов недвижимости (земельных участков), находящихся в собственности Семейкинского сельского поселения, доходы от продажи вышеуказанных объектов недвижимости (земельных участков).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  к уменьшению, либо несущественному росту. Повышение доходности от распоряжения муниципальной собственностью поселения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и состав муниципальной собственности Семейкинского сельского поселения включают в себя много самостоятельных элементов: землю, жилые и нежилые помещения, иное движимое и недвижимое имущество. Каждый из указанных элементов характеризуется качественной однородностью, в том числе и с точки зрения форм и методов управления.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Семейкинского сельского поселения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Оформление технической документации и регистрация права собственности Семейкинского сельского поселения на объекты недвижимости, а также выделение средств на проведение вышеуказанных мероприятий позволят решить выше обозначенные проблемы, приведет имущественные отношения в соответствие с действующим законодательством.</w:t>
      </w:r>
    </w:p>
    <w:p w:rsidR="003F33D4" w:rsidRPr="003F33D4" w:rsidRDefault="003F33D4" w:rsidP="00E17D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муниципальным имуществом на территории Семейкинского сельского поселения. </w:t>
      </w: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1. Показатели, характеризующие текущую ситуацию в сфере управления муниципальным имуществом</w:t>
      </w:r>
    </w:p>
    <w:tbl>
      <w:tblPr>
        <w:tblW w:w="93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3633"/>
        <w:gridCol w:w="1068"/>
        <w:gridCol w:w="1347"/>
        <w:gridCol w:w="1275"/>
        <w:gridCol w:w="1418"/>
      </w:tblGrid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A45A37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муниципальной собственности, состоящих на учете в реестре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4A39F2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земель, находящихся в муниципальной собственности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земельных долей из земель сельскохозяйственного назначения, находящихся в собственности сельского поселения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поступлений в бюджет поселения доходов от использования имущества, находящегося в  муниципальной собственности, 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недвижимого имущества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земельных участков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Default="000413C9" w:rsidP="00E17DA7">
            <w:pPr>
              <w:spacing w:after="0" w:line="240" w:lineRule="auto"/>
              <w:contextualSpacing/>
              <w:jc w:val="center"/>
            </w:pPr>
            <w:r w:rsidRPr="00C8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Default="000413C9" w:rsidP="00E17DA7">
            <w:pPr>
              <w:spacing w:after="0" w:line="240" w:lineRule="auto"/>
              <w:contextualSpacing/>
              <w:jc w:val="center"/>
            </w:pPr>
            <w:r w:rsidRPr="00C8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</w:tbl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3.Цель (цели) и ожидаемые результаты реализации</w:t>
      </w:r>
    </w:p>
    <w:p w:rsidR="003F33D4" w:rsidRDefault="003F33D4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proofErr w:type="gramStart"/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1.Цель</w:t>
      </w:r>
      <w:proofErr w:type="gramEnd"/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(цели) программы: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эффективного управления муниципальным имуществом и земельными ресурсами и их рационального использования, 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технической инвентаризации объектов недвижимости и организация учета объектов муниципального имущества поселения;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работ по установлению границ (межеванию) земельных участков, находящихся в муниципальной собственности;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полная и своевременная оплата коммунальных услуг,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17DA7" w:rsidRDefault="003F33D4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Целевые индикаторы (показатели) реализации программы</w:t>
      </w:r>
    </w:p>
    <w:p w:rsidR="00E17DA7" w:rsidRPr="003F33D4" w:rsidRDefault="00E17DA7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3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1000"/>
        <w:gridCol w:w="1268"/>
        <w:gridCol w:w="1276"/>
        <w:gridCol w:w="1134"/>
      </w:tblGrid>
      <w:tr w:rsidR="003F33D4" w:rsidRPr="003F33D4" w:rsidTr="00EF6B45">
        <w:tc>
          <w:tcPr>
            <w:tcW w:w="4453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78" w:type="dxa"/>
            <w:gridSpan w:val="3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3F33D4" w:rsidTr="00EF6B45">
        <w:tc>
          <w:tcPr>
            <w:tcW w:w="4453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F33D4" w:rsidRPr="002D10A3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объектов муниципальной собственности подлежащих, технической инвентаризация (паспортизации)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объектов муниципальной собственности, подлежащих обязательной регистрации права          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сдачи в аренду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231,979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321,711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321,711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продажи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BD4073" w:rsidRDefault="00BD4073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3.3. Прогноз ожидаемых результатов реализации программы</w:t>
      </w:r>
    </w:p>
    <w:p w:rsidR="00F656E0" w:rsidRPr="003F33D4" w:rsidRDefault="00F656E0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предполагает достижение следующих результатов: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поступлений неналоговых доходов в местный бюджет от использования муниципального имущества;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мероприятий по оформлению в соответствии с требованиями действующего законодательства прав на объекты недвижимости;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границ (межевание) земельных участков, выделенных в счет земельных долей из земель сельскохозяйственного назначения;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 Ресурсное обеспечение 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 реализации муниципальной программы осуществляется за счет средств бюджета поселения. Объемы финансирования на срок реализации программы определены исходя из затрат, произведенных на проведение мероприятий по разработке технических и межевых планов, содержанию муниципального имущества с учетом предельных или фактически сложившихся цен на данные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Объемы финансирования  мероприятий могут уточняться при разработке и утверждению бюджета на соответствующий год исходя из возможностей поселения и с учетом изменения цен на указанные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63"/>
        <w:gridCol w:w="1863"/>
        <w:gridCol w:w="1863"/>
      </w:tblGrid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Наименование программы (подпрограммы)</w:t>
            </w:r>
          </w:p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Источник ресурсного обеспечения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22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Программа «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управления муниципальной собственностью Семейкинского сельского поселения на 2019-2020 годы,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6099F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F314E7" w:rsidP="002F3E0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  <w:r w:rsidR="002F3E04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,226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10C23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213,0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2D10A3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510C23" w:rsidRPr="003F33D4" w:rsidTr="00EF6B45">
        <w:tc>
          <w:tcPr>
            <w:tcW w:w="3936" w:type="dxa"/>
            <w:shd w:val="clear" w:color="auto" w:fill="auto"/>
          </w:tcPr>
          <w:p w:rsidR="00510C23" w:rsidRPr="003F33D4" w:rsidRDefault="00510C23" w:rsidP="00510C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510C23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F314E7" w:rsidP="002F3E0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  <w:r w:rsidR="002F3E04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,226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510C23" w:rsidP="00510C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213,0</w:t>
            </w:r>
          </w:p>
        </w:tc>
      </w:tr>
      <w:tr w:rsidR="003F33D4" w:rsidRPr="003F33D4" w:rsidTr="00F314E7">
        <w:trPr>
          <w:trHeight w:val="1081"/>
        </w:trPr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«Эффективное управление муниципальным имуществом и земельными ресурсами Семейкинского сельского поселения»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F314E7" w:rsidRDefault="008237C9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314E7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F314E7" w:rsidRPr="00F314E7">
              <w:rPr>
                <w:rFonts w:ascii="Times New Roman" w:eastAsia="Times New Roman" w:hAnsi="Times New Roman" w:cs="Times New Roman"/>
                <w:b/>
                <w:lang w:eastAsia="ar-SA"/>
              </w:rPr>
              <w:t>4,8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F314E7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F314E7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314E7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F314E7" w:rsidRDefault="000B6A47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314E7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F314E7" w:rsidRPr="00F314E7">
              <w:rPr>
                <w:rFonts w:ascii="Times New Roman" w:eastAsia="Times New Roman" w:hAnsi="Times New Roman" w:cs="Times New Roman"/>
                <w:b/>
                <w:lang w:eastAsia="ar-SA"/>
              </w:rPr>
              <w:t>4,8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«Содержание имущества, находящегося в муниципальной собственности Семейкинского сельского поселения»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F314E7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6099F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3F33D4" w:rsidRPr="00F314E7" w:rsidRDefault="002F3E04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201</w:t>
            </w:r>
            <w:r w:rsidR="000B6A47" w:rsidRPr="004113BD">
              <w:rPr>
                <w:rFonts w:ascii="Times New Roman" w:eastAsia="Times New Roman" w:hAnsi="Times New Roman" w:cs="Times New Roman"/>
                <w:b/>
                <w:lang w:eastAsia="ar-SA"/>
              </w:rPr>
              <w:t>,426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0B6A4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163</w:t>
            </w:r>
            <w:r w:rsidR="00C47FB9"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B6A47" w:rsidRPr="003F33D4" w:rsidTr="00EF6B45">
        <w:tc>
          <w:tcPr>
            <w:tcW w:w="3936" w:type="dxa"/>
            <w:shd w:val="clear" w:color="auto" w:fill="auto"/>
          </w:tcPr>
          <w:p w:rsidR="000B6A47" w:rsidRPr="003F33D4" w:rsidRDefault="000B6A47" w:rsidP="000B6A4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0B6A47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2F3E04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201</w:t>
            </w:r>
            <w:r w:rsidR="000B6A47">
              <w:rPr>
                <w:rFonts w:ascii="Times New Roman" w:eastAsia="Times New Roman" w:hAnsi="Times New Roman" w:cs="Times New Roman"/>
                <w:b/>
                <w:lang w:eastAsia="ar-SA"/>
              </w:rPr>
              <w:t>,426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0B6A47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163</w:t>
            </w: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</w:tbl>
    <w:p w:rsidR="00CB49FB" w:rsidRDefault="00CB49FB" w:rsidP="00E17D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49FB" w:rsidRDefault="00CB4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«Совершенствование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управлением муниципальной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собственностью Семейкинского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«Эффективное управление муниципальным имуществом и земельными ресурсами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«Эффективное управление муниципальным имуществом и земельными ресурсами Семейкинского сельского поселения»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6"/>
        <w:gridCol w:w="1155"/>
      </w:tblGrid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E17DA7" w:rsidTr="00EF6B45">
        <w:trPr>
          <w:trHeight w:val="1455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F6443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Улучшение эффективности управления муниципальным имуществом и земельными ресурсами Семейкинского сельского поселения, инвентаризация объектов недвижимости и установление границ земельных участков под объектами муниципальной собственности. </w:t>
            </w:r>
          </w:p>
        </w:tc>
      </w:tr>
      <w:tr w:rsidR="003F33D4" w:rsidRPr="00E17DA7" w:rsidTr="00EF6B45">
        <w:trPr>
          <w:trHeight w:val="644"/>
        </w:trPr>
        <w:tc>
          <w:tcPr>
            <w:tcW w:w="1622" w:type="pct"/>
            <w:vMerge w:val="restar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E17DA7" w:rsidTr="00EF6B45">
        <w:trPr>
          <w:trHeight w:val="643"/>
        </w:trPr>
        <w:tc>
          <w:tcPr>
            <w:tcW w:w="1622" w:type="pct"/>
            <w:vMerge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Pr="00E17DA7" w:rsidRDefault="00C47FB9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F31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50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0B6A47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F31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C47FB9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F31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9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Default="00C47FB9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F31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4,8</w:t>
            </w:r>
          </w:p>
          <w:p w:rsidR="00F314E7" w:rsidRPr="00E17DA7" w:rsidRDefault="00F314E7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50" w:type="pct"/>
            <w:shd w:val="clear" w:color="auto" w:fill="auto"/>
          </w:tcPr>
          <w:p w:rsidR="00C47FB9" w:rsidRPr="00E17DA7" w:rsidRDefault="000B6A47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F31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C47FB9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F31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9" w:type="pct"/>
            <w:shd w:val="clear" w:color="auto" w:fill="auto"/>
          </w:tcPr>
          <w:p w:rsidR="00C47FB9" w:rsidRPr="00E17DA7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</w:tbl>
    <w:p w:rsidR="003F33D4" w:rsidRPr="003F33D4" w:rsidRDefault="003F33D4" w:rsidP="00E17DA7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 подпрограммы</w:t>
      </w:r>
    </w:p>
    <w:p w:rsidR="003F33D4" w:rsidRP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На 01.01.20</w:t>
      </w:r>
      <w:r w:rsidR="00C47FB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муниципальной собственности Семейкинского сельского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поселения  находится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="006A62B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в том числе: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– </w:t>
      </w:r>
      <w:r w:rsidR="004113BD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4113B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Сооружений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Нежилых помещений (зданий)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Жилых помещений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объекта.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На 01.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ведутся работы по регистрации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закона от 21.07.1997 № 122-ФЗ «О государственной регистрации прав на недвижимое имущество и сделок с ним» прав муниципальной собственности на 4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невостребованн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дол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из земель сельскохозяйственного назначения общей площадью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224,15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га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период  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19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годы администрацией  сельского поселения были проведены следующие мероприятия в части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реализации государственной политики в области  управления муниципальной собственностью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Семейкинского сельского поселения: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из них: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нежилые помещения –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земельные участки -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сооружения –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объектов.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невостребованную</w:t>
      </w:r>
      <w:r w:rsidRPr="003F33D4">
        <w:rPr>
          <w:rFonts w:ascii="Times New Roman" w:hAnsi="Times New Roman" w:cs="Times New Roman"/>
          <w:lang w:eastAsia="ru-RU"/>
        </w:rPr>
        <w:t xml:space="preserve"> 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>земельную долю из земель сельскохозяйственного на</w:t>
      </w:r>
      <w:r w:rsidR="002E6D5A">
        <w:rPr>
          <w:rFonts w:ascii="Times New Roman" w:hAnsi="Times New Roman" w:cs="Times New Roman"/>
          <w:sz w:val="28"/>
          <w:szCs w:val="28"/>
          <w:lang w:eastAsia="ru-RU"/>
        </w:rPr>
        <w:t>значения общей площадью 5,65 га.</w:t>
      </w:r>
    </w:p>
    <w:p w:rsidR="003F33D4" w:rsidRPr="002E6D5A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муниципальной собственности Семейкинского сельского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поселения  находятся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объекты недвижимого имущества, переданные в оперативное управление МУК «КДЦ Семейкинского сельского поселения»</w:t>
      </w:r>
      <w:r w:rsidR="002E6D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на одном из которых </w:t>
      </w:r>
      <w:r w:rsidR="002E6D5A" w:rsidRPr="00F64437">
        <w:rPr>
          <w:rFonts w:ascii="Times New Roman" w:hAnsi="Times New Roman" w:cs="Times New Roman"/>
          <w:sz w:val="28"/>
          <w:szCs w:val="28"/>
          <w:lang w:eastAsia="ru-RU"/>
        </w:rPr>
        <w:t>в 2020 году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работы по г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азификации объекта, а именно </w:t>
      </w:r>
      <w:r w:rsidR="002E6D5A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замена электрооборудования на газовое в </w:t>
      </w:r>
      <w:r w:rsidR="00F64437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2E6D5A" w:rsidRPr="002E6D5A">
        <w:rPr>
          <w:rFonts w:ascii="Times New Roman" w:hAnsi="Times New Roman" w:cs="Times New Roman"/>
          <w:sz w:val="28"/>
          <w:szCs w:val="28"/>
        </w:rPr>
        <w:t>клуб</w:t>
      </w:r>
      <w:r w:rsidR="00F64437">
        <w:rPr>
          <w:rFonts w:ascii="Times New Roman" w:hAnsi="Times New Roman" w:cs="Times New Roman"/>
          <w:sz w:val="28"/>
          <w:szCs w:val="28"/>
        </w:rPr>
        <w:t>а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 д</w:t>
      </w:r>
      <w:r w:rsidR="00F64437">
        <w:rPr>
          <w:rFonts w:ascii="Times New Roman" w:hAnsi="Times New Roman" w:cs="Times New Roman"/>
          <w:sz w:val="28"/>
          <w:szCs w:val="28"/>
        </w:rPr>
        <w:t xml:space="preserve">еревни </w:t>
      </w:r>
      <w:r w:rsidR="002E6D5A" w:rsidRPr="002E6D5A">
        <w:rPr>
          <w:rFonts w:ascii="Times New Roman" w:hAnsi="Times New Roman" w:cs="Times New Roman"/>
          <w:sz w:val="28"/>
          <w:szCs w:val="28"/>
        </w:rPr>
        <w:t>Семейкино</w:t>
      </w:r>
      <w:r w:rsidR="002E6D5A">
        <w:rPr>
          <w:rFonts w:ascii="Times New Roman" w:hAnsi="Times New Roman" w:cs="Times New Roman"/>
          <w:sz w:val="28"/>
          <w:szCs w:val="28"/>
        </w:rPr>
        <w:t>.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 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В результате происходит экономия средств бюджета поселения на отопление объектов капитального строительства, находящегося в муниципальной собственности и улучшена работа объекта культуры.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Реализация данной подпрограммы должна повысить эффективность управления муниципальным имуществом и земельными ресурсами Семейкинского сельского поселения и привести к повышению решения экономических и социальных задач, сокращению затрат на содержание муниципального имущества, оздоровлению и укреплению финансовой системы, обеспечивающей высокий уровень и качество жизни населения. 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Pr="002E6D5A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завершить мероприятия по оформлению прав собственности на объекты недвижимости в соответствии с требованиями действующего законодательства;</w:t>
      </w:r>
    </w:p>
    <w:p w:rsid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обеспечить оперативность и качество принятия управленческих решений по распоряжению муниципальным имуществом Семейкинского сельского поселения за счет внедрения современных информационных технологий и повышения достоверности и полноты информации.</w:t>
      </w: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3.1. Целевые индикаторы (показатели) реализации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1071"/>
        <w:gridCol w:w="1648"/>
        <w:gridCol w:w="1610"/>
        <w:gridCol w:w="1526"/>
      </w:tblGrid>
      <w:tr w:rsidR="003F33D4" w:rsidRPr="00E17DA7" w:rsidTr="00EF6B45">
        <w:tc>
          <w:tcPr>
            <w:tcW w:w="3439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  <w:gridSpan w:val="3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E17DA7" w:rsidTr="00EF6B45">
        <w:tc>
          <w:tcPr>
            <w:tcW w:w="3439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 подлежащих, технической инвентаризация (паспортизации)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подлежащих обязательной регистрации права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C14" w:rsidRPr="00E17DA7" w:rsidTr="00EF6B45">
        <w:tc>
          <w:tcPr>
            <w:tcW w:w="3439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сдачи в аренду имущества (в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231,979</w:t>
            </w:r>
          </w:p>
        </w:tc>
        <w:tc>
          <w:tcPr>
            <w:tcW w:w="1627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</w:rPr>
              <w:t>321,711</w:t>
            </w:r>
          </w:p>
        </w:tc>
        <w:tc>
          <w:tcPr>
            <w:tcW w:w="1541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</w:rPr>
              <w:t>321,711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112B38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 и объектов, 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</w:rPr>
              <w:t>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</w:t>
            </w:r>
            <w:r w:rsidR="00112B38"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0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4258"/>
        <w:gridCol w:w="1276"/>
        <w:gridCol w:w="1559"/>
        <w:gridCol w:w="1354"/>
      </w:tblGrid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«Эффективное управление муниципальным имуществом и земельными ресурсами Семейкинского сельского поселения», всего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C14" w:rsidRPr="00E17DA7" w:rsidTr="00EF6B45">
        <w:tc>
          <w:tcPr>
            <w:tcW w:w="762" w:type="dxa"/>
            <w:vMerge w:val="restart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054C14" w:rsidRPr="00E17DA7" w:rsidRDefault="00581D7B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411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354" w:type="dxa"/>
            <w:shd w:val="clear" w:color="auto" w:fill="auto"/>
          </w:tcPr>
          <w:p w:rsidR="00054C14" w:rsidRPr="00E17DA7" w:rsidRDefault="00054C14" w:rsidP="00581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58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3F33D4" w:rsidRPr="00E17DA7" w:rsidTr="00EF6B45">
        <w:tc>
          <w:tcPr>
            <w:tcW w:w="762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c>
          <w:tcPr>
            <w:tcW w:w="762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54C14" w:rsidRPr="00E17DA7" w:rsidTr="00EF6B45">
        <w:tc>
          <w:tcPr>
            <w:tcW w:w="762" w:type="dxa"/>
            <w:vMerge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276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054C14" w:rsidRPr="00E17DA7" w:rsidRDefault="00581D7B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411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354" w:type="dxa"/>
            <w:shd w:val="clear" w:color="auto" w:fill="auto"/>
          </w:tcPr>
          <w:p w:rsidR="00054C14" w:rsidRPr="00E17DA7" w:rsidRDefault="00054C14" w:rsidP="00581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58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Организация учета объектов, находящихся в муниципальной собственности(ведение единого реестра и полного учета)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технической инвентаризации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B7D6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объектов муниципального имущества 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 кадастровых работ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земельны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участк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 и объектам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находящихся в собственности поселения и оформление земельных участков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объектов 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собственность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4477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58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F33D4" w:rsidRPr="00E17DA7" w:rsidTr="00207D1C">
        <w:trPr>
          <w:trHeight w:val="1058"/>
        </w:trPr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 в отношении неиспользуемых земель из состава земель сельскохозяйственного назначения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для организации и проведения аукционов по продаже (аренде) объектов недвижимости и земельных участков, находящихся в собственности поселения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купли-продажи (аренды) объектов недвижимости и земельных участков, находящихся в собственности поселения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pStyle w:val="ConsPlusCell"/>
              <w:ind w:left="-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средствах массовой информации объявлений о продаже (аренде) объектов недвижимости и земельных участков, находящихся в собственности поселения 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программных </w:t>
            </w:r>
            <w:proofErr w:type="gram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продуктов  для</w:t>
            </w:r>
            <w:proofErr w:type="gram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актуализации сведений и  регистрации муниципального имущества </w:t>
            </w:r>
          </w:p>
          <w:p w:rsidR="003F33D4" w:rsidRPr="00E17DA7" w:rsidRDefault="003F33D4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1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</w:rPr>
      </w:pPr>
    </w:p>
    <w:p w:rsidR="003F33D4" w:rsidRPr="00E17DA7" w:rsidRDefault="00CE389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F33D4" w:rsidRPr="00E17DA7">
        <w:rPr>
          <w:rFonts w:ascii="Times New Roman" w:hAnsi="Times New Roman" w:cs="Times New Roman"/>
          <w:sz w:val="28"/>
          <w:szCs w:val="28"/>
        </w:rPr>
        <w:t>риложение 2</w:t>
      </w:r>
    </w:p>
    <w:p w:rsidR="003F33D4" w:rsidRPr="00E17DA7" w:rsidRDefault="003F33D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</w:t>
      </w:r>
      <w:r w:rsidR="00F656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17DA7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«Совершенствование управлением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муниципальной собственностью Семейкинского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«Содержание имущества, находящегося в муниципальной собственности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«Содержание имущества, находящегося в муниципальной собственности Семейкинского сельского поселения»</w:t>
      </w:r>
    </w:p>
    <w:p w:rsidR="00BD4073" w:rsidRPr="00E17DA7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6"/>
        <w:gridCol w:w="1155"/>
      </w:tblGrid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имущества, находящегося в муниципальной собственности Семейкинского сельского поселения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CB49FB" w:rsidTr="00EF6B45">
        <w:trPr>
          <w:trHeight w:val="1455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и своевременная оплата коммунальных услуг, связанных </w:t>
            </w:r>
            <w:proofErr w:type="gramStart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 содержанием</w:t>
            </w:r>
            <w:proofErr w:type="gramEnd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</w:p>
        </w:tc>
      </w:tr>
      <w:tr w:rsidR="003F33D4" w:rsidRPr="00CB49FB" w:rsidTr="00EF6B45">
        <w:trPr>
          <w:trHeight w:val="644"/>
        </w:trPr>
        <w:tc>
          <w:tcPr>
            <w:tcW w:w="1622" w:type="pct"/>
            <w:vMerge w:val="restar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CB49FB" w:rsidTr="00EF6B45">
        <w:trPr>
          <w:trHeight w:val="643"/>
        </w:trPr>
        <w:tc>
          <w:tcPr>
            <w:tcW w:w="1622" w:type="pct"/>
            <w:vMerge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CB49FB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CB49FB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7DA7" w:rsidRPr="00CB49FB" w:rsidTr="00E149A3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E17DA7" w:rsidRPr="00CB49FB" w:rsidRDefault="00581D7B" w:rsidP="002F3E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F3E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986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,052</w:t>
            </w:r>
          </w:p>
        </w:tc>
        <w:tc>
          <w:tcPr>
            <w:tcW w:w="775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166864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  <w:r w:rsidR="006B5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0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2F3E04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</w:t>
            </w:r>
            <w:r w:rsidR="0058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,426</w:t>
            </w:r>
          </w:p>
        </w:tc>
        <w:tc>
          <w:tcPr>
            <w:tcW w:w="599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</w:tr>
      <w:tr w:rsidR="00E17DA7" w:rsidRPr="00CB49FB" w:rsidTr="00E149A3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E17DA7" w:rsidRPr="00CB49FB" w:rsidRDefault="0098613D" w:rsidP="002F3E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F3E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,052</w:t>
            </w:r>
          </w:p>
        </w:tc>
        <w:tc>
          <w:tcPr>
            <w:tcW w:w="775" w:type="pct"/>
            <w:shd w:val="clear" w:color="auto" w:fill="auto"/>
          </w:tcPr>
          <w:p w:rsidR="00E17DA7" w:rsidRPr="00CB49FB" w:rsidRDefault="00166864" w:rsidP="009861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0" w:type="pct"/>
            <w:shd w:val="clear" w:color="auto" w:fill="auto"/>
          </w:tcPr>
          <w:p w:rsidR="00E17DA7" w:rsidRPr="00CB49FB" w:rsidRDefault="002F3E04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</w:t>
            </w:r>
            <w:r w:rsidR="0058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,426</w:t>
            </w:r>
          </w:p>
        </w:tc>
        <w:tc>
          <w:tcPr>
            <w:tcW w:w="599" w:type="pct"/>
            <w:shd w:val="clear" w:color="auto" w:fill="auto"/>
          </w:tcPr>
          <w:p w:rsidR="00E17DA7" w:rsidRPr="00CB49FB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</w:tr>
    </w:tbl>
    <w:p w:rsidR="006A0B77" w:rsidRDefault="006A0B77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BD40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Краткая характеристика сферы реализации подпрограммы</w:t>
      </w:r>
    </w:p>
    <w:p w:rsidR="00BD4073" w:rsidRPr="003F33D4" w:rsidRDefault="00BD4073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данной подпрограммы должна повысить сохранность и эффективность использования муниципального имущества Семейкинского сельского поселения.</w:t>
      </w: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Default="003F33D4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</w:t>
      </w:r>
      <w:proofErr w:type="gramStart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D4073" w:rsidRPr="003F33D4" w:rsidRDefault="00BD4073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3.1. Целевые индикаторы (показатели) реализации подпрограммы</w:t>
      </w:r>
    </w:p>
    <w:p w:rsidR="0098613D" w:rsidRDefault="0098613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5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980"/>
        <w:gridCol w:w="1675"/>
        <w:gridCol w:w="1635"/>
        <w:gridCol w:w="1547"/>
      </w:tblGrid>
      <w:tr w:rsidR="003F33D4" w:rsidRPr="00CB49FB" w:rsidTr="0098613D">
        <w:tc>
          <w:tcPr>
            <w:tcW w:w="3719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7" w:type="dxa"/>
            <w:gridSpan w:val="3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CB49FB" w:rsidTr="0098613D">
        <w:tc>
          <w:tcPr>
            <w:tcW w:w="3719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CB49FB" w:rsidTr="0098613D">
        <w:tc>
          <w:tcPr>
            <w:tcW w:w="3719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980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7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98613D" w:rsidRDefault="0098613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1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5531"/>
        <w:gridCol w:w="996"/>
        <w:gridCol w:w="1134"/>
        <w:gridCol w:w="992"/>
      </w:tblGrid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3F33D4" w:rsidRPr="00CB49FB" w:rsidTr="0098613D">
        <w:tc>
          <w:tcPr>
            <w:tcW w:w="761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имущества, находящегося в муниципальной собственности Семейкинского сельского поселения», всего 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D4" w:rsidRPr="00CB49FB" w:rsidTr="0098613D">
        <w:tc>
          <w:tcPr>
            <w:tcW w:w="761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DA7" w:rsidRPr="00CB49FB" w:rsidTr="0098613D">
        <w:tc>
          <w:tcPr>
            <w:tcW w:w="761" w:type="dxa"/>
            <w:vMerge/>
            <w:shd w:val="clear" w:color="auto" w:fill="auto"/>
          </w:tcPr>
          <w:p w:rsidR="00E17DA7" w:rsidRPr="00CB49FB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96" w:type="dxa"/>
            <w:shd w:val="clear" w:color="auto" w:fill="auto"/>
          </w:tcPr>
          <w:p w:rsidR="00E17DA7" w:rsidRPr="00CB49FB" w:rsidRDefault="0056099F" w:rsidP="009861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E17DA7" w:rsidRPr="00CB49FB" w:rsidRDefault="00351345" w:rsidP="0035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</w:t>
            </w:r>
            <w:r w:rsidR="00CC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,426</w:t>
            </w:r>
          </w:p>
        </w:tc>
        <w:tc>
          <w:tcPr>
            <w:tcW w:w="992" w:type="dxa"/>
            <w:shd w:val="clear" w:color="auto" w:fill="auto"/>
          </w:tcPr>
          <w:p w:rsidR="00E17DA7" w:rsidRPr="00CB49FB" w:rsidRDefault="00CC53E0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</w:tr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F33D4" w:rsidRPr="00CB49FB" w:rsidRDefault="003F33D4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 потреблённых коммунальных услуг в соответствии с заключёнными договорами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9861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68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6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86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CC53E0" w:rsidP="00351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1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F33D4" w:rsidRPr="00CB49FB" w:rsidRDefault="003F33D4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МКД по муниципальным помещениям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56099F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33,426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33,426</w:t>
            </w: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</w:tbl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F33D4" w:rsidRPr="003F33D4" w:rsidSect="00CB49FB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545A"/>
    <w:multiLevelType w:val="hybridMultilevel"/>
    <w:tmpl w:val="42FC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AA"/>
    <w:rsid w:val="00037172"/>
    <w:rsid w:val="000413C9"/>
    <w:rsid w:val="00054C14"/>
    <w:rsid w:val="000B6A47"/>
    <w:rsid w:val="001066C8"/>
    <w:rsid w:val="00112B38"/>
    <w:rsid w:val="00165D49"/>
    <w:rsid w:val="00166864"/>
    <w:rsid w:val="00207D1C"/>
    <w:rsid w:val="002A7AED"/>
    <w:rsid w:val="002D10A3"/>
    <w:rsid w:val="002E6D5A"/>
    <w:rsid w:val="002F3E04"/>
    <w:rsid w:val="00351345"/>
    <w:rsid w:val="00360120"/>
    <w:rsid w:val="00364315"/>
    <w:rsid w:val="003F33D4"/>
    <w:rsid w:val="004113BD"/>
    <w:rsid w:val="004155FA"/>
    <w:rsid w:val="00447795"/>
    <w:rsid w:val="004A39F2"/>
    <w:rsid w:val="004B7D60"/>
    <w:rsid w:val="0050009E"/>
    <w:rsid w:val="00510C23"/>
    <w:rsid w:val="00542907"/>
    <w:rsid w:val="0056099F"/>
    <w:rsid w:val="00581D7B"/>
    <w:rsid w:val="00692D8E"/>
    <w:rsid w:val="006A0B77"/>
    <w:rsid w:val="006A62B4"/>
    <w:rsid w:val="006B566D"/>
    <w:rsid w:val="00761A09"/>
    <w:rsid w:val="008237C9"/>
    <w:rsid w:val="008A1608"/>
    <w:rsid w:val="00956C5D"/>
    <w:rsid w:val="0098613D"/>
    <w:rsid w:val="00A45A37"/>
    <w:rsid w:val="00AD351F"/>
    <w:rsid w:val="00B63C0E"/>
    <w:rsid w:val="00B659AA"/>
    <w:rsid w:val="00BA0588"/>
    <w:rsid w:val="00BD4073"/>
    <w:rsid w:val="00C32968"/>
    <w:rsid w:val="00C47FB9"/>
    <w:rsid w:val="00C74F63"/>
    <w:rsid w:val="00CB49FB"/>
    <w:rsid w:val="00CC53E0"/>
    <w:rsid w:val="00CE3894"/>
    <w:rsid w:val="00CF1989"/>
    <w:rsid w:val="00E149A3"/>
    <w:rsid w:val="00E17DA7"/>
    <w:rsid w:val="00E337E8"/>
    <w:rsid w:val="00EF6B45"/>
    <w:rsid w:val="00F314E7"/>
    <w:rsid w:val="00F64437"/>
    <w:rsid w:val="00F6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8008"/>
  <w15:docId w15:val="{07BE5980-0410-4806-BD0D-92B6F6F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D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F3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5A99-FBDB-4B5E-89CF-2E1328EF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Freeman</cp:lastModifiedBy>
  <cp:revision>24</cp:revision>
  <cp:lastPrinted>2023-04-28T05:58:00Z</cp:lastPrinted>
  <dcterms:created xsi:type="dcterms:W3CDTF">2021-11-10T10:04:00Z</dcterms:created>
  <dcterms:modified xsi:type="dcterms:W3CDTF">2023-04-28T06:00:00Z</dcterms:modified>
</cp:coreProperties>
</file>